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96B3E" w14:textId="77777777" w:rsidR="00384F8B" w:rsidRDefault="00AD05A3">
      <w:pPr>
        <w:pStyle w:val="Heading1"/>
        <w:spacing w:after="3"/>
        <w:ind w:left="10" w:right="641" w:hanging="10"/>
        <w:jc w:val="right"/>
      </w:pPr>
      <w:r>
        <w:rPr>
          <w:sz w:val="28"/>
        </w:rPr>
        <w:t>OF WISCONSIN</w:t>
      </w:r>
    </w:p>
    <w:p w14:paraId="61F407DB" w14:textId="77777777" w:rsidR="00384F8B" w:rsidRDefault="00AD05A3">
      <w:pPr>
        <w:spacing w:after="1440" w:line="259" w:lineRule="auto"/>
        <w:ind w:left="0" w:right="382" w:firstLine="0"/>
        <w:jc w:val="right"/>
      </w:pPr>
      <w:r>
        <w:rPr>
          <w:sz w:val="30"/>
        </w:rPr>
        <w:t>MUNICIPALITIES</w:t>
      </w:r>
    </w:p>
    <w:p w14:paraId="69DE50B2" w14:textId="77777777" w:rsidR="00384F8B" w:rsidRDefault="00AD05A3">
      <w:pPr>
        <w:pStyle w:val="Heading1"/>
      </w:pPr>
      <w:r>
        <w:t>BRER</w:t>
      </w:r>
    </w:p>
    <w:p w14:paraId="10CAAB56" w14:textId="77777777" w:rsidR="00384F8B" w:rsidRDefault="00AD05A3">
      <w:pPr>
        <w:spacing w:after="2408" w:line="265" w:lineRule="auto"/>
        <w:ind w:left="1920" w:hanging="10"/>
        <w:jc w:val="left"/>
      </w:pPr>
      <w:r>
        <w:rPr>
          <w:sz w:val="34"/>
        </w:rPr>
        <w:t>INSURANCE</w:t>
      </w:r>
    </w:p>
    <w:p w14:paraId="4A1BC095" w14:textId="77777777" w:rsidR="00384F8B" w:rsidRDefault="00AD05A3">
      <w:pPr>
        <w:spacing w:after="0" w:line="259" w:lineRule="auto"/>
        <w:ind w:left="37" w:firstLine="0"/>
        <w:jc w:val="left"/>
      </w:pPr>
      <w:r>
        <w:rPr>
          <w:sz w:val="68"/>
        </w:rPr>
        <w:t>Cross Plains Area EMS</w:t>
      </w:r>
    </w:p>
    <w:p w14:paraId="25B7F2C4" w14:textId="77777777" w:rsidR="00384F8B" w:rsidRDefault="00AD05A3">
      <w:pPr>
        <w:spacing w:after="0" w:line="265" w:lineRule="auto"/>
        <w:ind w:left="25" w:right="382" w:hanging="10"/>
        <w:jc w:val="left"/>
      </w:pPr>
      <w:r>
        <w:rPr>
          <w:sz w:val="26"/>
        </w:rPr>
        <w:t>2027 Park Street</w:t>
      </w:r>
    </w:p>
    <w:p w14:paraId="1CE90C7E" w14:textId="77777777" w:rsidR="00384F8B" w:rsidRDefault="00AD05A3">
      <w:pPr>
        <w:spacing w:after="3161" w:line="265" w:lineRule="auto"/>
        <w:ind w:left="25" w:right="382" w:hanging="10"/>
        <w:jc w:val="left"/>
      </w:pPr>
      <w:r>
        <w:rPr>
          <w:sz w:val="26"/>
        </w:rPr>
        <w:t>Cross Plains, WI 53528</w:t>
      </w:r>
    </w:p>
    <w:p w14:paraId="3390F599" w14:textId="77777777" w:rsidR="00384F8B" w:rsidRDefault="00AD05A3">
      <w:pPr>
        <w:spacing w:after="12" w:line="259" w:lineRule="auto"/>
        <w:ind w:firstLine="0"/>
        <w:jc w:val="left"/>
      </w:pPr>
      <w:r>
        <w:rPr>
          <w:sz w:val="30"/>
        </w:rPr>
        <w:t>Ryan Burns</w:t>
      </w:r>
    </w:p>
    <w:p w14:paraId="5B2AAE6B" w14:textId="77777777" w:rsidR="00384F8B" w:rsidRDefault="00AD05A3">
      <w:pPr>
        <w:spacing w:after="0" w:line="265" w:lineRule="auto"/>
        <w:ind w:left="54" w:hanging="10"/>
        <w:jc w:val="left"/>
      </w:pPr>
      <w:r>
        <w:rPr>
          <w:sz w:val="34"/>
        </w:rPr>
        <w:t>Baer Insurance Services, Inc.</w:t>
      </w:r>
    </w:p>
    <w:p w14:paraId="0F7235C9" w14:textId="77777777" w:rsidR="00384F8B" w:rsidRDefault="00AD05A3">
      <w:pPr>
        <w:spacing w:after="0" w:line="265" w:lineRule="auto"/>
        <w:ind w:left="54" w:hanging="10"/>
        <w:jc w:val="left"/>
      </w:pPr>
      <w:r>
        <w:rPr>
          <w:sz w:val="34"/>
        </w:rPr>
        <w:t>9701 Brader Way, Suite 101</w:t>
      </w:r>
    </w:p>
    <w:p w14:paraId="2B861D9D" w14:textId="77777777" w:rsidR="00384F8B" w:rsidRDefault="00AD05A3">
      <w:pPr>
        <w:spacing w:after="1765" w:line="265" w:lineRule="auto"/>
        <w:ind w:left="54" w:hanging="10"/>
        <w:jc w:val="left"/>
      </w:pPr>
      <w:r>
        <w:rPr>
          <w:sz w:val="34"/>
        </w:rPr>
        <w:t>Middleton, WI 53562</w:t>
      </w:r>
    </w:p>
    <w:p w14:paraId="532ACF59" w14:textId="77777777" w:rsidR="00384F8B" w:rsidRDefault="00AD05A3">
      <w:pPr>
        <w:spacing w:after="0" w:line="216" w:lineRule="auto"/>
        <w:ind w:left="73" w:firstLine="0"/>
        <w:jc w:val="center"/>
      </w:pPr>
      <w:r>
        <w:rPr>
          <w:sz w:val="20"/>
        </w:rPr>
        <w:lastRenderedPageBreak/>
        <w:t xml:space="preserve">Information contained in this proposal is intended to provide you with a brief overview of the </w:t>
      </w:r>
      <w:proofErr w:type="gramStart"/>
      <w:r>
        <w:rPr>
          <w:sz w:val="20"/>
        </w:rPr>
        <w:t>coverages</w:t>
      </w:r>
      <w:proofErr w:type="gramEnd"/>
      <w:r>
        <w:rPr>
          <w:sz w:val="20"/>
        </w:rPr>
        <w:t xml:space="preserve"> provided for reference purposes only. It is not intended to provide you with all policy exclusions, limitations, and conditions. The precise coverage afforded is subject to the terms, conditions, and exclusions of the policies issued.</w:t>
      </w:r>
    </w:p>
    <w:tbl>
      <w:tblPr>
        <w:tblStyle w:val="TableGrid"/>
        <w:tblW w:w="5738" w:type="dxa"/>
        <w:tblInd w:w="-67" w:type="dxa"/>
        <w:tblCellMar>
          <w:top w:w="43" w:type="dxa"/>
          <w:left w:w="25" w:type="dxa"/>
          <w:bottom w:w="0" w:type="dxa"/>
          <w:right w:w="0" w:type="dxa"/>
        </w:tblCellMar>
        <w:tblLook w:val="04A0" w:firstRow="1" w:lastRow="0" w:firstColumn="1" w:lastColumn="0" w:noHBand="0" w:noVBand="1"/>
      </w:tblPr>
      <w:tblGrid>
        <w:gridCol w:w="5738"/>
      </w:tblGrid>
      <w:tr w:rsidR="00384F8B" w14:paraId="31F22075" w14:textId="77777777">
        <w:trPr>
          <w:trHeight w:val="453"/>
        </w:trPr>
        <w:tc>
          <w:tcPr>
            <w:tcW w:w="5738" w:type="dxa"/>
            <w:tcBorders>
              <w:top w:val="single" w:sz="2" w:space="0" w:color="000000"/>
              <w:left w:val="single" w:sz="2" w:space="0" w:color="000000"/>
              <w:bottom w:val="single" w:sz="2" w:space="0" w:color="000000"/>
              <w:right w:val="nil"/>
            </w:tcBorders>
          </w:tcPr>
          <w:p w14:paraId="2C6175D4" w14:textId="77777777" w:rsidR="00384F8B" w:rsidRDefault="00AD05A3">
            <w:pPr>
              <w:spacing w:after="0" w:line="259" w:lineRule="auto"/>
              <w:ind w:left="65" w:firstLine="0"/>
              <w:jc w:val="left"/>
            </w:pPr>
            <w:r>
              <w:rPr>
                <w:sz w:val="32"/>
              </w:rPr>
              <w:t>YOUR LEAGUE INSURANCE TEAM</w:t>
            </w:r>
          </w:p>
        </w:tc>
      </w:tr>
    </w:tbl>
    <w:p w14:paraId="30D3E532" w14:textId="77777777" w:rsidR="00384F8B" w:rsidRDefault="00AD05A3">
      <w:pPr>
        <w:pStyle w:val="Heading2"/>
        <w:ind w:left="54" w:right="0"/>
      </w:pPr>
      <w:r>
        <w:t>LEAGUE INSURANCE</w:t>
      </w:r>
    </w:p>
    <w:p w14:paraId="4C0C8DF3" w14:textId="77777777" w:rsidR="00384F8B" w:rsidRDefault="00AD05A3">
      <w:pPr>
        <w:ind w:left="8" w:right="21"/>
      </w:pPr>
      <w:r>
        <w:t>316 W. Washington Avenue</w:t>
      </w:r>
    </w:p>
    <w:p w14:paraId="18AE7481" w14:textId="77777777" w:rsidR="00384F8B" w:rsidRDefault="00AD05A3">
      <w:pPr>
        <w:ind w:left="8" w:right="21"/>
      </w:pPr>
      <w:r>
        <w:t>Suite 600</w:t>
      </w:r>
    </w:p>
    <w:p w14:paraId="77B82871" w14:textId="77777777" w:rsidR="00384F8B" w:rsidRDefault="00AD05A3">
      <w:pPr>
        <w:ind w:left="8" w:right="21"/>
      </w:pPr>
      <w:r>
        <w:t>Madison, WI 53703</w:t>
      </w:r>
    </w:p>
    <w:p w14:paraId="6EF45E00" w14:textId="77777777" w:rsidR="00384F8B" w:rsidRDefault="00AD05A3">
      <w:pPr>
        <w:spacing w:after="33" w:line="265" w:lineRule="auto"/>
        <w:ind w:left="67" w:hanging="10"/>
        <w:jc w:val="left"/>
      </w:pPr>
      <w:r>
        <w:rPr>
          <w:rFonts w:ascii="Calibri" w:eastAsia="Calibri" w:hAnsi="Calibri" w:cs="Calibri"/>
        </w:rPr>
        <w:t>(608) 833-9595</w:t>
      </w:r>
    </w:p>
    <w:tbl>
      <w:tblPr>
        <w:tblStyle w:val="TableGrid"/>
        <w:tblW w:w="7997" w:type="dxa"/>
        <w:tblInd w:w="44" w:type="dxa"/>
        <w:tblCellMar>
          <w:top w:w="0" w:type="dxa"/>
          <w:left w:w="0" w:type="dxa"/>
          <w:bottom w:w="0" w:type="dxa"/>
          <w:right w:w="0" w:type="dxa"/>
        </w:tblCellMar>
        <w:tblLook w:val="04A0" w:firstRow="1" w:lastRow="0" w:firstColumn="1" w:lastColumn="0" w:noHBand="0" w:noVBand="1"/>
      </w:tblPr>
      <w:tblGrid>
        <w:gridCol w:w="4854"/>
        <w:gridCol w:w="3143"/>
      </w:tblGrid>
      <w:tr w:rsidR="00384F8B" w14:paraId="59CB7730" w14:textId="77777777">
        <w:trPr>
          <w:trHeight w:val="226"/>
        </w:trPr>
        <w:tc>
          <w:tcPr>
            <w:tcW w:w="4920" w:type="dxa"/>
            <w:tcBorders>
              <w:top w:val="nil"/>
              <w:left w:val="nil"/>
              <w:bottom w:val="nil"/>
              <w:right w:val="nil"/>
            </w:tcBorders>
          </w:tcPr>
          <w:p w14:paraId="2FC71605" w14:textId="77777777" w:rsidR="00384F8B" w:rsidRDefault="00AD05A3">
            <w:pPr>
              <w:spacing w:after="0" w:line="259" w:lineRule="auto"/>
              <w:ind w:left="7" w:firstLine="0"/>
              <w:jc w:val="left"/>
            </w:pPr>
            <w:r>
              <w:t>Matt Becker</w:t>
            </w:r>
          </w:p>
        </w:tc>
        <w:tc>
          <w:tcPr>
            <w:tcW w:w="3076" w:type="dxa"/>
            <w:tcBorders>
              <w:top w:val="nil"/>
              <w:left w:val="nil"/>
              <w:bottom w:val="nil"/>
              <w:right w:val="nil"/>
            </w:tcBorders>
          </w:tcPr>
          <w:p w14:paraId="03A48693" w14:textId="77777777" w:rsidR="00384F8B" w:rsidRDefault="00AD05A3">
            <w:pPr>
              <w:spacing w:after="0" w:line="259" w:lineRule="auto"/>
              <w:ind w:left="0" w:firstLine="0"/>
              <w:jc w:val="left"/>
            </w:pPr>
            <w:r>
              <w:t>Craig Sherven</w:t>
            </w:r>
          </w:p>
        </w:tc>
      </w:tr>
      <w:tr w:rsidR="00384F8B" w14:paraId="7478E6B8" w14:textId="77777777">
        <w:trPr>
          <w:trHeight w:val="265"/>
        </w:trPr>
        <w:tc>
          <w:tcPr>
            <w:tcW w:w="4920" w:type="dxa"/>
            <w:tcBorders>
              <w:top w:val="nil"/>
              <w:left w:val="nil"/>
              <w:bottom w:val="nil"/>
              <w:right w:val="nil"/>
            </w:tcBorders>
          </w:tcPr>
          <w:p w14:paraId="6DA858B5" w14:textId="77777777" w:rsidR="00384F8B" w:rsidRDefault="00AD05A3">
            <w:pPr>
              <w:spacing w:after="0" w:line="259" w:lineRule="auto"/>
              <w:ind w:left="0" w:firstLine="0"/>
              <w:jc w:val="left"/>
            </w:pPr>
            <w:r>
              <w:t>Chief Executive Officer</w:t>
            </w:r>
          </w:p>
        </w:tc>
        <w:tc>
          <w:tcPr>
            <w:tcW w:w="3076" w:type="dxa"/>
            <w:tcBorders>
              <w:top w:val="nil"/>
              <w:left w:val="nil"/>
              <w:bottom w:val="nil"/>
              <w:right w:val="nil"/>
            </w:tcBorders>
          </w:tcPr>
          <w:p w14:paraId="6E6003A6" w14:textId="77777777" w:rsidR="00384F8B" w:rsidRDefault="00AD05A3">
            <w:pPr>
              <w:spacing w:after="0" w:line="259" w:lineRule="auto"/>
              <w:ind w:left="7" w:firstLine="0"/>
              <w:jc w:val="left"/>
            </w:pPr>
            <w:r>
              <w:t>Public Safety Specialist</w:t>
            </w:r>
          </w:p>
        </w:tc>
      </w:tr>
      <w:tr w:rsidR="00384F8B" w14:paraId="65014D6E" w14:textId="77777777">
        <w:trPr>
          <w:trHeight w:val="1760"/>
        </w:trPr>
        <w:tc>
          <w:tcPr>
            <w:tcW w:w="4920" w:type="dxa"/>
            <w:tcBorders>
              <w:top w:val="nil"/>
              <w:left w:val="nil"/>
              <w:bottom w:val="nil"/>
              <w:right w:val="nil"/>
            </w:tcBorders>
          </w:tcPr>
          <w:p w14:paraId="5D3824F1" w14:textId="77777777" w:rsidR="00384F8B" w:rsidRDefault="00AD05A3">
            <w:pPr>
              <w:spacing w:after="261" w:line="259" w:lineRule="auto"/>
              <w:ind w:left="7" w:firstLine="0"/>
              <w:jc w:val="left"/>
            </w:pPr>
            <w:r>
              <w:rPr>
                <w:u w:val="single" w:color="000000"/>
              </w:rPr>
              <w:t>matt@lwwmi.org</w:t>
            </w:r>
          </w:p>
          <w:p w14:paraId="4DEE1461" w14:textId="77777777" w:rsidR="00384F8B" w:rsidRDefault="00AD05A3">
            <w:pPr>
              <w:spacing w:after="0" w:line="259" w:lineRule="auto"/>
              <w:ind w:left="14" w:firstLine="0"/>
              <w:jc w:val="left"/>
            </w:pPr>
            <w:r>
              <w:rPr>
                <w:sz w:val="28"/>
              </w:rPr>
              <w:t>BAER INSURANCE SERVICES</w:t>
            </w:r>
          </w:p>
          <w:p w14:paraId="4190BD7B" w14:textId="77777777" w:rsidR="00384F8B" w:rsidRDefault="00AD05A3">
            <w:pPr>
              <w:spacing w:after="0" w:line="259" w:lineRule="auto"/>
              <w:ind w:left="14" w:firstLine="0"/>
              <w:jc w:val="left"/>
            </w:pPr>
            <w:r>
              <w:t>PO Box 46490</w:t>
            </w:r>
          </w:p>
          <w:p w14:paraId="68C1F544" w14:textId="77777777" w:rsidR="00384F8B" w:rsidRDefault="00AD05A3">
            <w:pPr>
              <w:spacing w:after="0" w:line="259" w:lineRule="auto"/>
              <w:ind w:left="14" w:firstLine="0"/>
              <w:jc w:val="left"/>
            </w:pPr>
            <w:r>
              <w:t>Madison, WI 53744</w:t>
            </w:r>
          </w:p>
          <w:p w14:paraId="73EB2CE2" w14:textId="77777777" w:rsidR="00384F8B" w:rsidRDefault="00AD05A3">
            <w:pPr>
              <w:spacing w:after="0" w:line="259" w:lineRule="auto"/>
              <w:ind w:left="14" w:firstLine="0"/>
              <w:jc w:val="left"/>
            </w:pPr>
            <w:r>
              <w:rPr>
                <w:rFonts w:ascii="Calibri" w:eastAsia="Calibri" w:hAnsi="Calibri" w:cs="Calibri"/>
              </w:rPr>
              <w:t>(608) 830-5800</w:t>
            </w:r>
          </w:p>
        </w:tc>
        <w:tc>
          <w:tcPr>
            <w:tcW w:w="3076" w:type="dxa"/>
            <w:tcBorders>
              <w:top w:val="nil"/>
              <w:left w:val="nil"/>
              <w:bottom w:val="nil"/>
              <w:right w:val="nil"/>
            </w:tcBorders>
          </w:tcPr>
          <w:p w14:paraId="2025CB9F" w14:textId="77777777" w:rsidR="00384F8B" w:rsidRDefault="00AD05A3">
            <w:pPr>
              <w:spacing w:after="0" w:line="259" w:lineRule="auto"/>
              <w:ind w:left="0" w:firstLine="0"/>
              <w:jc w:val="left"/>
            </w:pPr>
            <w:r>
              <w:rPr>
                <w:u w:val="single" w:color="000000"/>
              </w:rPr>
              <w:t>csherven@lwmmi.org</w:t>
            </w:r>
          </w:p>
        </w:tc>
      </w:tr>
      <w:tr w:rsidR="00384F8B" w14:paraId="4AF85655" w14:textId="77777777">
        <w:trPr>
          <w:trHeight w:val="385"/>
        </w:trPr>
        <w:tc>
          <w:tcPr>
            <w:tcW w:w="4920" w:type="dxa"/>
            <w:tcBorders>
              <w:top w:val="nil"/>
              <w:left w:val="nil"/>
              <w:bottom w:val="nil"/>
              <w:right w:val="nil"/>
            </w:tcBorders>
            <w:vAlign w:val="bottom"/>
          </w:tcPr>
          <w:p w14:paraId="7E04576A" w14:textId="77777777" w:rsidR="00384F8B" w:rsidRDefault="00AD05A3">
            <w:pPr>
              <w:spacing w:after="0" w:line="259" w:lineRule="auto"/>
              <w:ind w:left="22" w:firstLine="0"/>
              <w:jc w:val="left"/>
            </w:pPr>
            <w:r>
              <w:t>Ryan Burns</w:t>
            </w:r>
          </w:p>
        </w:tc>
        <w:tc>
          <w:tcPr>
            <w:tcW w:w="3076" w:type="dxa"/>
            <w:tcBorders>
              <w:top w:val="nil"/>
              <w:left w:val="nil"/>
              <w:bottom w:val="nil"/>
              <w:right w:val="nil"/>
            </w:tcBorders>
            <w:vAlign w:val="bottom"/>
          </w:tcPr>
          <w:p w14:paraId="079A7147" w14:textId="77777777" w:rsidR="00384F8B" w:rsidRDefault="00AD05A3">
            <w:pPr>
              <w:spacing w:after="0" w:line="259" w:lineRule="auto"/>
              <w:ind w:left="14" w:firstLine="0"/>
              <w:jc w:val="left"/>
            </w:pPr>
            <w:r>
              <w:t>Municipalities</w:t>
            </w:r>
          </w:p>
        </w:tc>
      </w:tr>
      <w:tr w:rsidR="00384F8B" w14:paraId="56C9D33B" w14:textId="77777777">
        <w:trPr>
          <w:trHeight w:val="258"/>
        </w:trPr>
        <w:tc>
          <w:tcPr>
            <w:tcW w:w="4920" w:type="dxa"/>
            <w:tcBorders>
              <w:top w:val="nil"/>
              <w:left w:val="nil"/>
              <w:bottom w:val="nil"/>
              <w:right w:val="nil"/>
            </w:tcBorders>
          </w:tcPr>
          <w:p w14:paraId="3414D4CB" w14:textId="77777777" w:rsidR="00384F8B" w:rsidRDefault="00AD05A3">
            <w:pPr>
              <w:spacing w:after="0" w:line="259" w:lineRule="auto"/>
              <w:ind w:left="14" w:firstLine="0"/>
              <w:jc w:val="left"/>
            </w:pPr>
            <w:r>
              <w:rPr>
                <w:u w:val="single" w:color="000000"/>
              </w:rPr>
              <w:t>ryanb@baerinsurance.com</w:t>
            </w:r>
          </w:p>
        </w:tc>
        <w:tc>
          <w:tcPr>
            <w:tcW w:w="3076" w:type="dxa"/>
            <w:tcBorders>
              <w:top w:val="nil"/>
              <w:left w:val="nil"/>
              <w:bottom w:val="nil"/>
              <w:right w:val="nil"/>
            </w:tcBorders>
          </w:tcPr>
          <w:p w14:paraId="1E344863" w14:textId="77777777" w:rsidR="00384F8B" w:rsidRDefault="00AD05A3">
            <w:pPr>
              <w:spacing w:after="0" w:line="259" w:lineRule="auto"/>
              <w:ind w:left="14" w:firstLine="0"/>
            </w:pPr>
            <w:r>
              <w:rPr>
                <w:u w:val="single" w:color="000000"/>
              </w:rPr>
              <w:t>Municipalities@baerinsurance.com</w:t>
            </w:r>
          </w:p>
        </w:tc>
      </w:tr>
      <w:tr w:rsidR="00384F8B" w14:paraId="76524640" w14:textId="77777777">
        <w:trPr>
          <w:trHeight w:val="239"/>
        </w:trPr>
        <w:tc>
          <w:tcPr>
            <w:tcW w:w="4920" w:type="dxa"/>
            <w:tcBorders>
              <w:top w:val="nil"/>
              <w:left w:val="nil"/>
              <w:bottom w:val="nil"/>
              <w:right w:val="nil"/>
            </w:tcBorders>
          </w:tcPr>
          <w:p w14:paraId="17B97366" w14:textId="77777777" w:rsidR="00384F8B" w:rsidRDefault="00AD05A3">
            <w:pPr>
              <w:spacing w:after="0" w:line="259" w:lineRule="auto"/>
              <w:ind w:left="14" w:firstLine="0"/>
              <w:jc w:val="left"/>
            </w:pPr>
            <w:r>
              <w:rPr>
                <w:rFonts w:ascii="Calibri" w:eastAsia="Calibri" w:hAnsi="Calibri" w:cs="Calibri"/>
              </w:rPr>
              <w:t>(608) 830-5833</w:t>
            </w:r>
          </w:p>
        </w:tc>
        <w:tc>
          <w:tcPr>
            <w:tcW w:w="3076" w:type="dxa"/>
            <w:tcBorders>
              <w:top w:val="nil"/>
              <w:left w:val="nil"/>
              <w:bottom w:val="nil"/>
              <w:right w:val="nil"/>
            </w:tcBorders>
          </w:tcPr>
          <w:p w14:paraId="408CD849" w14:textId="77777777" w:rsidR="00384F8B" w:rsidRDefault="00AD05A3">
            <w:pPr>
              <w:spacing w:after="0" w:line="259" w:lineRule="auto"/>
              <w:ind w:left="14" w:firstLine="0"/>
              <w:jc w:val="left"/>
            </w:pPr>
            <w:r>
              <w:rPr>
                <w:rFonts w:ascii="Calibri" w:eastAsia="Calibri" w:hAnsi="Calibri" w:cs="Calibri"/>
              </w:rPr>
              <w:t>(608) 830-5800</w:t>
            </w:r>
          </w:p>
        </w:tc>
      </w:tr>
    </w:tbl>
    <w:p w14:paraId="4D5E0E5E" w14:textId="77777777" w:rsidR="00384F8B" w:rsidRDefault="00AD05A3">
      <w:pPr>
        <w:pStyle w:val="Heading2"/>
        <w:ind w:left="54" w:right="0"/>
      </w:pPr>
      <w:r>
        <w:t>WORKERS COMPENSATION CLAIMS ADMINISTATOR</w:t>
      </w:r>
    </w:p>
    <w:tbl>
      <w:tblPr>
        <w:tblStyle w:val="TableGrid"/>
        <w:tblW w:w="8523" w:type="dxa"/>
        <w:tblInd w:w="66" w:type="dxa"/>
        <w:tblCellMar>
          <w:top w:w="0" w:type="dxa"/>
          <w:left w:w="0" w:type="dxa"/>
          <w:bottom w:w="0" w:type="dxa"/>
          <w:right w:w="0" w:type="dxa"/>
        </w:tblCellMar>
        <w:tblLook w:val="04A0" w:firstRow="1" w:lastRow="0" w:firstColumn="1" w:lastColumn="0" w:noHBand="0" w:noVBand="1"/>
      </w:tblPr>
      <w:tblGrid>
        <w:gridCol w:w="4862"/>
        <w:gridCol w:w="3661"/>
      </w:tblGrid>
      <w:tr w:rsidR="00384F8B" w14:paraId="20E812C7" w14:textId="77777777">
        <w:trPr>
          <w:trHeight w:val="224"/>
        </w:trPr>
        <w:tc>
          <w:tcPr>
            <w:tcW w:w="4913" w:type="dxa"/>
            <w:tcBorders>
              <w:top w:val="nil"/>
              <w:left w:val="nil"/>
              <w:bottom w:val="nil"/>
              <w:right w:val="nil"/>
            </w:tcBorders>
          </w:tcPr>
          <w:p w14:paraId="2C5A1593" w14:textId="77777777" w:rsidR="00384F8B" w:rsidRDefault="00AD05A3">
            <w:pPr>
              <w:spacing w:after="0" w:line="259" w:lineRule="auto"/>
              <w:ind w:left="7" w:firstLine="0"/>
              <w:jc w:val="left"/>
            </w:pPr>
            <w:r>
              <w:t>United Heartland</w:t>
            </w:r>
          </w:p>
        </w:tc>
        <w:tc>
          <w:tcPr>
            <w:tcW w:w="3609" w:type="dxa"/>
            <w:tcBorders>
              <w:top w:val="nil"/>
              <w:left w:val="nil"/>
              <w:bottom w:val="nil"/>
              <w:right w:val="nil"/>
            </w:tcBorders>
          </w:tcPr>
          <w:p w14:paraId="16FA71AF" w14:textId="77777777" w:rsidR="00384F8B" w:rsidRDefault="00AD05A3">
            <w:pPr>
              <w:spacing w:after="0" w:line="259" w:lineRule="auto"/>
              <w:ind w:left="7" w:firstLine="0"/>
              <w:jc w:val="left"/>
            </w:pPr>
            <w:r>
              <w:t>Denise Kawczynski</w:t>
            </w:r>
          </w:p>
        </w:tc>
      </w:tr>
      <w:tr w:rsidR="00384F8B" w14:paraId="2B25A8C5" w14:textId="77777777">
        <w:trPr>
          <w:trHeight w:val="258"/>
        </w:trPr>
        <w:tc>
          <w:tcPr>
            <w:tcW w:w="4913" w:type="dxa"/>
            <w:tcBorders>
              <w:top w:val="nil"/>
              <w:left w:val="nil"/>
              <w:bottom w:val="nil"/>
              <w:right w:val="nil"/>
            </w:tcBorders>
          </w:tcPr>
          <w:p w14:paraId="02252BB9" w14:textId="77777777" w:rsidR="00384F8B" w:rsidRDefault="00AD05A3">
            <w:pPr>
              <w:spacing w:after="0" w:line="259" w:lineRule="auto"/>
              <w:ind w:left="7" w:firstLine="0"/>
              <w:jc w:val="left"/>
            </w:pPr>
            <w:r>
              <w:t>PO Box 3026</w:t>
            </w:r>
          </w:p>
        </w:tc>
        <w:tc>
          <w:tcPr>
            <w:tcW w:w="3609" w:type="dxa"/>
            <w:tcBorders>
              <w:top w:val="nil"/>
              <w:left w:val="nil"/>
              <w:bottom w:val="nil"/>
              <w:right w:val="nil"/>
            </w:tcBorders>
          </w:tcPr>
          <w:p w14:paraId="670AF9FF" w14:textId="77777777" w:rsidR="00384F8B" w:rsidRDefault="00AD05A3">
            <w:pPr>
              <w:spacing w:after="0" w:line="259" w:lineRule="auto"/>
              <w:ind w:left="0" w:firstLine="0"/>
              <w:jc w:val="left"/>
            </w:pPr>
            <w:r>
              <w:t>Senior Claims Representative</w:t>
            </w:r>
          </w:p>
        </w:tc>
      </w:tr>
      <w:tr w:rsidR="00384F8B" w14:paraId="0996B2EC" w14:textId="77777777">
        <w:trPr>
          <w:trHeight w:val="265"/>
        </w:trPr>
        <w:tc>
          <w:tcPr>
            <w:tcW w:w="4913" w:type="dxa"/>
            <w:tcBorders>
              <w:top w:val="nil"/>
              <w:left w:val="nil"/>
              <w:bottom w:val="nil"/>
              <w:right w:val="nil"/>
            </w:tcBorders>
          </w:tcPr>
          <w:p w14:paraId="5EC86515" w14:textId="77777777" w:rsidR="00384F8B" w:rsidRDefault="00AD05A3">
            <w:pPr>
              <w:spacing w:after="0" w:line="259" w:lineRule="auto"/>
              <w:ind w:left="0" w:firstLine="0"/>
              <w:jc w:val="left"/>
            </w:pPr>
            <w:r>
              <w:t>Milwaukee, WI 53201-3026</w:t>
            </w:r>
          </w:p>
        </w:tc>
        <w:tc>
          <w:tcPr>
            <w:tcW w:w="3609" w:type="dxa"/>
            <w:tcBorders>
              <w:top w:val="nil"/>
              <w:left w:val="nil"/>
              <w:bottom w:val="nil"/>
              <w:right w:val="nil"/>
            </w:tcBorders>
          </w:tcPr>
          <w:p w14:paraId="48DAB676" w14:textId="77777777" w:rsidR="00384F8B" w:rsidRDefault="00AD05A3">
            <w:pPr>
              <w:spacing w:after="0" w:line="259" w:lineRule="auto"/>
              <w:ind w:left="0" w:firstLine="0"/>
            </w:pPr>
            <w:r>
              <w:rPr>
                <w:u w:val="single" w:color="000000"/>
              </w:rPr>
              <w:t>denise.kawczynski@unitedheartland.com</w:t>
            </w:r>
          </w:p>
        </w:tc>
      </w:tr>
      <w:tr w:rsidR="00384F8B" w14:paraId="3D63D052" w14:textId="77777777">
        <w:trPr>
          <w:trHeight w:val="1368"/>
        </w:trPr>
        <w:tc>
          <w:tcPr>
            <w:tcW w:w="4913" w:type="dxa"/>
            <w:tcBorders>
              <w:top w:val="nil"/>
              <w:left w:val="nil"/>
              <w:bottom w:val="nil"/>
              <w:right w:val="nil"/>
            </w:tcBorders>
          </w:tcPr>
          <w:p w14:paraId="755ACA58" w14:textId="77777777" w:rsidR="00384F8B" w:rsidRDefault="00AD05A3">
            <w:pPr>
              <w:spacing w:after="0" w:line="259" w:lineRule="auto"/>
              <w:ind w:left="0" w:firstLine="0"/>
              <w:jc w:val="left"/>
            </w:pPr>
            <w:r>
              <w:rPr>
                <w:rFonts w:ascii="Calibri" w:eastAsia="Calibri" w:hAnsi="Calibri" w:cs="Calibri"/>
              </w:rPr>
              <w:t>(800) 258-2667</w:t>
            </w:r>
          </w:p>
          <w:p w14:paraId="37117E2B" w14:textId="77777777" w:rsidR="00384F8B" w:rsidRDefault="00AD05A3">
            <w:pPr>
              <w:spacing w:after="552" w:line="259" w:lineRule="auto"/>
              <w:ind w:left="0" w:firstLine="0"/>
              <w:jc w:val="left"/>
            </w:pPr>
            <w:r>
              <w:rPr>
                <w:u w:val="single" w:color="000000"/>
              </w:rPr>
              <w:t>UHAdminSVC@unitedheartland.com</w:t>
            </w:r>
          </w:p>
          <w:p w14:paraId="3521F630" w14:textId="77777777" w:rsidR="00384F8B" w:rsidRDefault="00AD05A3">
            <w:pPr>
              <w:spacing w:after="0" w:line="259" w:lineRule="auto"/>
              <w:ind w:left="7" w:firstLine="0"/>
              <w:jc w:val="left"/>
            </w:pPr>
            <w:r>
              <w:rPr>
                <w:sz w:val="28"/>
              </w:rPr>
              <w:t>LIABILITY CLAIMS ADMINISTRATOR</w:t>
            </w:r>
          </w:p>
        </w:tc>
        <w:tc>
          <w:tcPr>
            <w:tcW w:w="3609" w:type="dxa"/>
            <w:tcBorders>
              <w:top w:val="nil"/>
              <w:left w:val="nil"/>
              <w:bottom w:val="nil"/>
              <w:right w:val="nil"/>
            </w:tcBorders>
          </w:tcPr>
          <w:p w14:paraId="72EE5C9C" w14:textId="77777777" w:rsidR="00384F8B" w:rsidRDefault="00AD05A3">
            <w:pPr>
              <w:spacing w:after="0" w:line="259" w:lineRule="auto"/>
              <w:ind w:left="0" w:firstLine="0"/>
              <w:jc w:val="left"/>
            </w:pPr>
            <w:r>
              <w:rPr>
                <w:rFonts w:ascii="Calibri" w:eastAsia="Calibri" w:hAnsi="Calibri" w:cs="Calibri"/>
              </w:rPr>
              <w:t>(262) 787-7646</w:t>
            </w:r>
          </w:p>
        </w:tc>
      </w:tr>
      <w:tr w:rsidR="00384F8B" w14:paraId="63CC0F31" w14:textId="77777777">
        <w:trPr>
          <w:trHeight w:val="277"/>
        </w:trPr>
        <w:tc>
          <w:tcPr>
            <w:tcW w:w="4913" w:type="dxa"/>
            <w:tcBorders>
              <w:top w:val="nil"/>
              <w:left w:val="nil"/>
              <w:bottom w:val="nil"/>
              <w:right w:val="nil"/>
            </w:tcBorders>
          </w:tcPr>
          <w:p w14:paraId="393BB92C" w14:textId="77777777" w:rsidR="00384F8B" w:rsidRDefault="00AD05A3">
            <w:pPr>
              <w:spacing w:after="0" w:line="259" w:lineRule="auto"/>
              <w:ind w:left="0" w:firstLine="0"/>
              <w:jc w:val="left"/>
            </w:pPr>
            <w:r>
              <w:t>Statewide Services, Inc.</w:t>
            </w:r>
          </w:p>
        </w:tc>
        <w:tc>
          <w:tcPr>
            <w:tcW w:w="3609" w:type="dxa"/>
            <w:tcBorders>
              <w:top w:val="nil"/>
              <w:left w:val="nil"/>
              <w:bottom w:val="nil"/>
              <w:right w:val="nil"/>
            </w:tcBorders>
          </w:tcPr>
          <w:p w14:paraId="433BAF97" w14:textId="77777777" w:rsidR="00384F8B" w:rsidRDefault="00AD05A3">
            <w:pPr>
              <w:spacing w:after="0" w:line="259" w:lineRule="auto"/>
              <w:ind w:left="14" w:firstLine="0"/>
              <w:jc w:val="left"/>
            </w:pPr>
            <w:r>
              <w:t>Dan Lowndes</w:t>
            </w:r>
          </w:p>
        </w:tc>
      </w:tr>
      <w:tr w:rsidR="00384F8B" w14:paraId="1788D423" w14:textId="77777777">
        <w:trPr>
          <w:trHeight w:val="261"/>
        </w:trPr>
        <w:tc>
          <w:tcPr>
            <w:tcW w:w="4913" w:type="dxa"/>
            <w:tcBorders>
              <w:top w:val="nil"/>
              <w:left w:val="nil"/>
              <w:bottom w:val="nil"/>
              <w:right w:val="nil"/>
            </w:tcBorders>
          </w:tcPr>
          <w:p w14:paraId="266FB4C0" w14:textId="77777777" w:rsidR="00384F8B" w:rsidRDefault="00AD05A3">
            <w:pPr>
              <w:spacing w:after="0" w:line="259" w:lineRule="auto"/>
              <w:ind w:left="14" w:firstLine="0"/>
              <w:jc w:val="left"/>
            </w:pPr>
            <w:r>
              <w:t>PO Box 5555</w:t>
            </w:r>
          </w:p>
        </w:tc>
        <w:tc>
          <w:tcPr>
            <w:tcW w:w="3609" w:type="dxa"/>
            <w:tcBorders>
              <w:top w:val="nil"/>
              <w:left w:val="nil"/>
              <w:bottom w:val="nil"/>
              <w:right w:val="nil"/>
            </w:tcBorders>
          </w:tcPr>
          <w:p w14:paraId="2675FD72" w14:textId="77777777" w:rsidR="00384F8B" w:rsidRDefault="00AD05A3">
            <w:pPr>
              <w:spacing w:after="0" w:line="259" w:lineRule="auto"/>
              <w:ind w:left="14" w:firstLine="0"/>
              <w:jc w:val="left"/>
            </w:pPr>
            <w:r>
              <w:t>Managing Attorney</w:t>
            </w:r>
          </w:p>
        </w:tc>
      </w:tr>
      <w:tr w:rsidR="00384F8B" w14:paraId="48FA01DE" w14:textId="77777777">
        <w:trPr>
          <w:trHeight w:val="254"/>
        </w:trPr>
        <w:tc>
          <w:tcPr>
            <w:tcW w:w="4913" w:type="dxa"/>
            <w:tcBorders>
              <w:top w:val="nil"/>
              <w:left w:val="nil"/>
              <w:bottom w:val="nil"/>
              <w:right w:val="nil"/>
            </w:tcBorders>
          </w:tcPr>
          <w:p w14:paraId="773EEE65" w14:textId="77777777" w:rsidR="00384F8B" w:rsidRDefault="00AD05A3">
            <w:pPr>
              <w:spacing w:after="0" w:line="259" w:lineRule="auto"/>
              <w:ind w:left="7" w:firstLine="0"/>
              <w:jc w:val="left"/>
            </w:pPr>
            <w:r>
              <w:t>Madison, WI 53705</w:t>
            </w:r>
          </w:p>
        </w:tc>
        <w:tc>
          <w:tcPr>
            <w:tcW w:w="3609" w:type="dxa"/>
            <w:tcBorders>
              <w:top w:val="nil"/>
              <w:left w:val="nil"/>
              <w:bottom w:val="nil"/>
              <w:right w:val="nil"/>
            </w:tcBorders>
          </w:tcPr>
          <w:p w14:paraId="444C94EC" w14:textId="77777777" w:rsidR="00384F8B" w:rsidRDefault="00AD05A3">
            <w:pPr>
              <w:spacing w:after="0" w:line="259" w:lineRule="auto"/>
              <w:ind w:left="7" w:firstLine="0"/>
              <w:jc w:val="left"/>
            </w:pPr>
            <w:r>
              <w:rPr>
                <w:u w:val="single" w:color="000000"/>
              </w:rPr>
              <w:t>dlowndes@statewidesvcs.com</w:t>
            </w:r>
          </w:p>
        </w:tc>
      </w:tr>
      <w:tr w:rsidR="00384F8B" w14:paraId="794981B4" w14:textId="77777777">
        <w:trPr>
          <w:trHeight w:val="505"/>
        </w:trPr>
        <w:tc>
          <w:tcPr>
            <w:tcW w:w="4913" w:type="dxa"/>
            <w:tcBorders>
              <w:top w:val="nil"/>
              <w:left w:val="nil"/>
              <w:bottom w:val="nil"/>
              <w:right w:val="nil"/>
            </w:tcBorders>
          </w:tcPr>
          <w:p w14:paraId="3A267D36" w14:textId="77777777" w:rsidR="00384F8B" w:rsidRDefault="00AD05A3">
            <w:pPr>
              <w:spacing w:after="0" w:line="259" w:lineRule="auto"/>
              <w:ind w:left="7" w:firstLine="0"/>
              <w:jc w:val="left"/>
            </w:pPr>
            <w:r>
              <w:rPr>
                <w:rFonts w:ascii="Calibri" w:eastAsia="Calibri" w:hAnsi="Calibri" w:cs="Calibri"/>
              </w:rPr>
              <w:t>(800) 858-1536</w:t>
            </w:r>
          </w:p>
          <w:p w14:paraId="719E591B" w14:textId="77777777" w:rsidR="00384F8B" w:rsidRDefault="00AD05A3">
            <w:pPr>
              <w:spacing w:after="0" w:line="259" w:lineRule="auto"/>
              <w:ind w:left="0" w:firstLine="0"/>
              <w:jc w:val="left"/>
            </w:pPr>
            <w:r>
              <w:rPr>
                <w:u w:val="single" w:color="000000"/>
              </w:rPr>
              <w:t>StatewideClaimsReporting@Statewidesvcs.com</w:t>
            </w:r>
          </w:p>
        </w:tc>
        <w:tc>
          <w:tcPr>
            <w:tcW w:w="3609" w:type="dxa"/>
            <w:tcBorders>
              <w:top w:val="nil"/>
              <w:left w:val="nil"/>
              <w:bottom w:val="nil"/>
              <w:right w:val="nil"/>
            </w:tcBorders>
          </w:tcPr>
          <w:p w14:paraId="62CD4E80" w14:textId="77777777" w:rsidR="00384F8B" w:rsidRDefault="00AD05A3">
            <w:pPr>
              <w:spacing w:after="0" w:line="259" w:lineRule="auto"/>
              <w:ind w:left="7" w:firstLine="0"/>
              <w:jc w:val="left"/>
            </w:pPr>
            <w:r>
              <w:rPr>
                <w:rFonts w:ascii="Calibri" w:eastAsia="Calibri" w:hAnsi="Calibri" w:cs="Calibri"/>
              </w:rPr>
              <w:t>(608) 828-5687</w:t>
            </w:r>
          </w:p>
        </w:tc>
      </w:tr>
    </w:tbl>
    <w:p w14:paraId="1401C43D" w14:textId="77777777" w:rsidR="00384F8B" w:rsidRDefault="00AD05A3">
      <w:pPr>
        <w:pStyle w:val="Heading2"/>
        <w:ind w:left="54" w:right="0"/>
      </w:pPr>
      <w:r>
        <w:t>MUNICIPAL PROPERTY INSURANCE COMPANY</w:t>
      </w:r>
    </w:p>
    <w:tbl>
      <w:tblPr>
        <w:tblStyle w:val="TableGrid"/>
        <w:tblW w:w="6714" w:type="dxa"/>
        <w:tblInd w:w="73" w:type="dxa"/>
        <w:tblCellMar>
          <w:top w:w="0" w:type="dxa"/>
          <w:left w:w="0" w:type="dxa"/>
          <w:bottom w:w="0" w:type="dxa"/>
          <w:right w:w="0" w:type="dxa"/>
        </w:tblCellMar>
        <w:tblLook w:val="04A0" w:firstRow="1" w:lastRow="0" w:firstColumn="1" w:lastColumn="0" w:noHBand="0" w:noVBand="1"/>
      </w:tblPr>
      <w:tblGrid>
        <w:gridCol w:w="4794"/>
        <w:gridCol w:w="1920"/>
      </w:tblGrid>
      <w:tr w:rsidR="00384F8B" w14:paraId="5DA93EAC" w14:textId="77777777">
        <w:trPr>
          <w:trHeight w:val="228"/>
        </w:trPr>
        <w:tc>
          <w:tcPr>
            <w:tcW w:w="4920" w:type="dxa"/>
            <w:tcBorders>
              <w:top w:val="nil"/>
              <w:left w:val="nil"/>
              <w:bottom w:val="nil"/>
              <w:right w:val="nil"/>
            </w:tcBorders>
          </w:tcPr>
          <w:p w14:paraId="22D216BA" w14:textId="77777777" w:rsidR="00384F8B" w:rsidRDefault="00AD05A3">
            <w:pPr>
              <w:spacing w:after="0" w:line="259" w:lineRule="auto"/>
              <w:ind w:left="0" w:firstLine="0"/>
              <w:jc w:val="left"/>
            </w:pPr>
            <w:r>
              <w:t>9701 Brader way, Suite 301</w:t>
            </w:r>
          </w:p>
        </w:tc>
        <w:tc>
          <w:tcPr>
            <w:tcW w:w="1794" w:type="dxa"/>
            <w:tcBorders>
              <w:top w:val="nil"/>
              <w:left w:val="nil"/>
              <w:bottom w:val="nil"/>
              <w:right w:val="nil"/>
            </w:tcBorders>
          </w:tcPr>
          <w:p w14:paraId="70BEAABE" w14:textId="77777777" w:rsidR="00384F8B" w:rsidRDefault="00AD05A3">
            <w:pPr>
              <w:spacing w:after="0" w:line="259" w:lineRule="auto"/>
              <w:ind w:left="0" w:firstLine="0"/>
            </w:pPr>
            <w:r>
              <w:rPr>
                <w:u w:val="single" w:color="000000"/>
              </w:rPr>
              <w:t>Claims@mpicwi.com</w:t>
            </w:r>
          </w:p>
        </w:tc>
      </w:tr>
      <w:tr w:rsidR="00384F8B" w14:paraId="6F8B86F3" w14:textId="77777777">
        <w:trPr>
          <w:trHeight w:val="240"/>
        </w:trPr>
        <w:tc>
          <w:tcPr>
            <w:tcW w:w="4920" w:type="dxa"/>
            <w:tcBorders>
              <w:top w:val="nil"/>
              <w:left w:val="nil"/>
              <w:bottom w:val="nil"/>
              <w:right w:val="nil"/>
            </w:tcBorders>
          </w:tcPr>
          <w:p w14:paraId="40D62BDE" w14:textId="77777777" w:rsidR="00384F8B" w:rsidRDefault="00AD05A3">
            <w:pPr>
              <w:spacing w:after="0" w:line="259" w:lineRule="auto"/>
              <w:ind w:left="7" w:firstLine="0"/>
              <w:jc w:val="left"/>
            </w:pPr>
            <w:r>
              <w:t>Middleton, WI 53562</w:t>
            </w:r>
          </w:p>
        </w:tc>
        <w:tc>
          <w:tcPr>
            <w:tcW w:w="1794" w:type="dxa"/>
            <w:tcBorders>
              <w:top w:val="nil"/>
              <w:left w:val="nil"/>
              <w:bottom w:val="nil"/>
              <w:right w:val="nil"/>
            </w:tcBorders>
          </w:tcPr>
          <w:p w14:paraId="735DC640" w14:textId="77777777" w:rsidR="00384F8B" w:rsidRDefault="00AD05A3">
            <w:pPr>
              <w:spacing w:after="0" w:line="259" w:lineRule="auto"/>
              <w:ind w:left="0" w:firstLine="0"/>
            </w:pPr>
            <w:r>
              <w:rPr>
                <w:u w:val="single" w:color="000000"/>
              </w:rPr>
              <w:t>policv@mpicwi.com</w:t>
            </w:r>
          </w:p>
        </w:tc>
      </w:tr>
    </w:tbl>
    <w:p w14:paraId="56C5024D" w14:textId="77777777" w:rsidR="00384F8B" w:rsidRDefault="00AD05A3">
      <w:pPr>
        <w:pStyle w:val="Heading3"/>
      </w:pPr>
      <w:r>
        <w:rPr>
          <w:rFonts w:ascii="Calibri" w:eastAsia="Calibri" w:hAnsi="Calibri" w:cs="Calibri"/>
          <w:u w:val="none"/>
        </w:rPr>
        <w:t xml:space="preserve">(608) 821-6303 </w:t>
      </w:r>
      <w:r>
        <w:t>brogacki@mpicwi.com</w:t>
      </w:r>
    </w:p>
    <w:p w14:paraId="5EF61EB6" w14:textId="77777777" w:rsidR="00384F8B" w:rsidRDefault="00AD05A3">
      <w:pPr>
        <w:spacing w:after="495" w:line="259" w:lineRule="auto"/>
        <w:ind w:left="10" w:right="3045" w:hanging="10"/>
        <w:jc w:val="center"/>
      </w:pPr>
      <w:r>
        <w:rPr>
          <w:noProof/>
        </w:rPr>
        <w:drawing>
          <wp:inline distT="0" distB="0" distL="0" distR="0" wp14:anchorId="316795F3" wp14:editId="6DF05228">
            <wp:extent cx="3721609" cy="393192"/>
            <wp:effectExtent l="0" t="0" r="0" b="0"/>
            <wp:docPr id="65009" name="Picture 65009"/>
            <wp:cNvGraphicFramePr/>
            <a:graphic xmlns:a="http://schemas.openxmlformats.org/drawingml/2006/main">
              <a:graphicData uri="http://schemas.openxmlformats.org/drawingml/2006/picture">
                <pic:pic xmlns:pic="http://schemas.openxmlformats.org/drawingml/2006/picture">
                  <pic:nvPicPr>
                    <pic:cNvPr id="65009" name="Picture 65009"/>
                    <pic:cNvPicPr/>
                  </pic:nvPicPr>
                  <pic:blipFill>
                    <a:blip r:embed="rId7"/>
                    <a:stretch>
                      <a:fillRect/>
                    </a:stretch>
                  </pic:blipFill>
                  <pic:spPr>
                    <a:xfrm>
                      <a:off x="0" y="0"/>
                      <a:ext cx="3721609" cy="393192"/>
                    </a:xfrm>
                    <a:prstGeom prst="rect">
                      <a:avLst/>
                    </a:prstGeom>
                  </pic:spPr>
                </pic:pic>
              </a:graphicData>
            </a:graphic>
          </wp:inline>
        </w:drawing>
      </w:r>
      <w:r>
        <w:rPr>
          <w:sz w:val="24"/>
        </w:rPr>
        <w:t xml:space="preserve">ins </w:t>
      </w:r>
    </w:p>
    <w:p w14:paraId="230504AF" w14:textId="77777777" w:rsidR="00384F8B" w:rsidRDefault="00AD05A3">
      <w:pPr>
        <w:spacing w:after="0" w:line="259" w:lineRule="auto"/>
        <w:ind w:left="54" w:hanging="10"/>
        <w:jc w:val="left"/>
      </w:pPr>
      <w:r>
        <w:rPr>
          <w:sz w:val="28"/>
        </w:rPr>
        <w:lastRenderedPageBreak/>
        <w:t>COVERAGE PROVIDED FOR:</w:t>
      </w:r>
    </w:p>
    <w:tbl>
      <w:tblPr>
        <w:tblStyle w:val="TableGrid"/>
        <w:tblW w:w="6300" w:type="dxa"/>
        <w:tblInd w:w="43" w:type="dxa"/>
        <w:tblCellMar>
          <w:top w:w="0" w:type="dxa"/>
          <w:left w:w="0" w:type="dxa"/>
          <w:bottom w:w="0" w:type="dxa"/>
          <w:right w:w="0" w:type="dxa"/>
        </w:tblCellMar>
        <w:tblLook w:val="04A0" w:firstRow="1" w:lastRow="0" w:firstColumn="1" w:lastColumn="0" w:noHBand="0" w:noVBand="1"/>
      </w:tblPr>
      <w:tblGrid>
        <w:gridCol w:w="4910"/>
        <w:gridCol w:w="1390"/>
      </w:tblGrid>
      <w:tr w:rsidR="00384F8B" w14:paraId="1ECB6DF1" w14:textId="77777777">
        <w:trPr>
          <w:trHeight w:val="248"/>
        </w:trPr>
        <w:tc>
          <w:tcPr>
            <w:tcW w:w="4910" w:type="dxa"/>
            <w:tcBorders>
              <w:top w:val="nil"/>
              <w:left w:val="nil"/>
              <w:bottom w:val="nil"/>
              <w:right w:val="nil"/>
            </w:tcBorders>
          </w:tcPr>
          <w:p w14:paraId="12917BE1" w14:textId="77777777" w:rsidR="00384F8B" w:rsidRDefault="00AD05A3">
            <w:pPr>
              <w:spacing w:after="0" w:line="259" w:lineRule="auto"/>
              <w:ind w:left="0" w:firstLine="0"/>
              <w:jc w:val="left"/>
            </w:pPr>
            <w:r>
              <w:rPr>
                <w:sz w:val="24"/>
              </w:rPr>
              <w:t>• Elected/Appointed Officials</w:t>
            </w:r>
          </w:p>
        </w:tc>
        <w:tc>
          <w:tcPr>
            <w:tcW w:w="1390" w:type="dxa"/>
            <w:tcBorders>
              <w:top w:val="nil"/>
              <w:left w:val="nil"/>
              <w:bottom w:val="nil"/>
              <w:right w:val="nil"/>
            </w:tcBorders>
          </w:tcPr>
          <w:p w14:paraId="724A1318" w14:textId="77777777" w:rsidR="00384F8B" w:rsidRDefault="00AD05A3">
            <w:pPr>
              <w:spacing w:after="0" w:line="259" w:lineRule="auto"/>
              <w:ind w:left="0" w:firstLine="0"/>
            </w:pPr>
            <w:r>
              <w:rPr>
                <w:sz w:val="24"/>
              </w:rPr>
              <w:t>• Commissions</w:t>
            </w:r>
          </w:p>
        </w:tc>
      </w:tr>
      <w:tr w:rsidR="00384F8B" w14:paraId="42565496" w14:textId="77777777">
        <w:trPr>
          <w:trHeight w:val="293"/>
        </w:trPr>
        <w:tc>
          <w:tcPr>
            <w:tcW w:w="4910" w:type="dxa"/>
            <w:tcBorders>
              <w:top w:val="nil"/>
              <w:left w:val="nil"/>
              <w:bottom w:val="nil"/>
              <w:right w:val="nil"/>
            </w:tcBorders>
          </w:tcPr>
          <w:p w14:paraId="7D457184" w14:textId="77777777" w:rsidR="00384F8B" w:rsidRDefault="00AD05A3">
            <w:pPr>
              <w:spacing w:after="0" w:line="259" w:lineRule="auto"/>
              <w:ind w:left="0" w:firstLine="0"/>
              <w:jc w:val="left"/>
            </w:pPr>
            <w:r>
              <w:rPr>
                <w:sz w:val="24"/>
              </w:rPr>
              <w:t>• Departments</w:t>
            </w:r>
          </w:p>
        </w:tc>
        <w:tc>
          <w:tcPr>
            <w:tcW w:w="1390" w:type="dxa"/>
            <w:tcBorders>
              <w:top w:val="nil"/>
              <w:left w:val="nil"/>
              <w:bottom w:val="nil"/>
              <w:right w:val="nil"/>
            </w:tcBorders>
          </w:tcPr>
          <w:p w14:paraId="6C20D348" w14:textId="77777777" w:rsidR="00384F8B" w:rsidRDefault="00AD05A3">
            <w:pPr>
              <w:spacing w:after="0" w:line="259" w:lineRule="auto"/>
              <w:ind w:left="0" w:firstLine="0"/>
              <w:jc w:val="left"/>
            </w:pPr>
            <w:r>
              <w:rPr>
                <w:sz w:val="24"/>
              </w:rPr>
              <w:t>• Employees</w:t>
            </w:r>
          </w:p>
        </w:tc>
      </w:tr>
      <w:tr w:rsidR="00384F8B" w14:paraId="650F6E6C" w14:textId="77777777">
        <w:trPr>
          <w:trHeight w:val="215"/>
        </w:trPr>
        <w:tc>
          <w:tcPr>
            <w:tcW w:w="4910" w:type="dxa"/>
            <w:tcBorders>
              <w:top w:val="nil"/>
              <w:left w:val="nil"/>
              <w:bottom w:val="nil"/>
              <w:right w:val="nil"/>
            </w:tcBorders>
          </w:tcPr>
          <w:p w14:paraId="04F7D9D5" w14:textId="77777777" w:rsidR="00384F8B" w:rsidRDefault="00AD05A3">
            <w:pPr>
              <w:spacing w:after="0" w:line="259" w:lineRule="auto"/>
              <w:ind w:left="0" w:firstLine="0"/>
              <w:jc w:val="left"/>
            </w:pPr>
            <w:r>
              <w:rPr>
                <w:sz w:val="24"/>
              </w:rPr>
              <w:t>• Mutual Aid Assistance</w:t>
            </w:r>
          </w:p>
        </w:tc>
        <w:tc>
          <w:tcPr>
            <w:tcW w:w="1390" w:type="dxa"/>
            <w:tcBorders>
              <w:top w:val="nil"/>
              <w:left w:val="nil"/>
              <w:bottom w:val="nil"/>
              <w:right w:val="nil"/>
            </w:tcBorders>
          </w:tcPr>
          <w:p w14:paraId="336C83F7" w14:textId="77777777" w:rsidR="00384F8B" w:rsidRDefault="00AD05A3">
            <w:pPr>
              <w:spacing w:after="0" w:line="259" w:lineRule="auto"/>
              <w:ind w:left="0" w:firstLine="0"/>
              <w:jc w:val="left"/>
            </w:pPr>
            <w:r>
              <w:rPr>
                <w:sz w:val="24"/>
              </w:rPr>
              <w:t>• Volunteers</w:t>
            </w:r>
          </w:p>
        </w:tc>
      </w:tr>
    </w:tbl>
    <w:p w14:paraId="1C0C2151" w14:textId="77777777" w:rsidR="00384F8B" w:rsidRDefault="00AD05A3">
      <w:pPr>
        <w:spacing w:after="0" w:line="259" w:lineRule="auto"/>
        <w:ind w:left="54" w:hanging="10"/>
        <w:jc w:val="left"/>
      </w:pPr>
      <w:r>
        <w:rPr>
          <w:sz w:val="28"/>
        </w:rPr>
        <w:t>COMPREHENSIVE COVERAGE INCLUDES:</w:t>
      </w:r>
    </w:p>
    <w:tbl>
      <w:tblPr>
        <w:tblStyle w:val="TableGrid"/>
        <w:tblW w:w="7956" w:type="dxa"/>
        <w:tblInd w:w="43" w:type="dxa"/>
        <w:tblCellMar>
          <w:top w:w="0" w:type="dxa"/>
          <w:left w:w="0" w:type="dxa"/>
          <w:bottom w:w="0" w:type="dxa"/>
          <w:right w:w="0" w:type="dxa"/>
        </w:tblCellMar>
        <w:tblLook w:val="04A0" w:firstRow="1" w:lastRow="0" w:firstColumn="1" w:lastColumn="0" w:noHBand="0" w:noVBand="1"/>
      </w:tblPr>
      <w:tblGrid>
        <w:gridCol w:w="4910"/>
        <w:gridCol w:w="3046"/>
      </w:tblGrid>
      <w:tr w:rsidR="00384F8B" w14:paraId="45943BA3" w14:textId="77777777">
        <w:trPr>
          <w:trHeight w:val="250"/>
        </w:trPr>
        <w:tc>
          <w:tcPr>
            <w:tcW w:w="4910" w:type="dxa"/>
            <w:tcBorders>
              <w:top w:val="nil"/>
              <w:left w:val="nil"/>
              <w:bottom w:val="nil"/>
              <w:right w:val="nil"/>
            </w:tcBorders>
          </w:tcPr>
          <w:p w14:paraId="1866F27A" w14:textId="77777777" w:rsidR="00384F8B" w:rsidRDefault="00AD05A3">
            <w:pPr>
              <w:spacing w:after="0" w:line="259" w:lineRule="auto"/>
              <w:ind w:left="0" w:firstLine="0"/>
              <w:jc w:val="left"/>
            </w:pPr>
            <w:r>
              <w:rPr>
                <w:sz w:val="24"/>
              </w:rPr>
              <w:t>• Auto Liability</w:t>
            </w:r>
          </w:p>
        </w:tc>
        <w:tc>
          <w:tcPr>
            <w:tcW w:w="3046" w:type="dxa"/>
            <w:tcBorders>
              <w:top w:val="nil"/>
              <w:left w:val="nil"/>
              <w:bottom w:val="nil"/>
              <w:right w:val="nil"/>
            </w:tcBorders>
          </w:tcPr>
          <w:p w14:paraId="4070E1D3" w14:textId="77777777" w:rsidR="00384F8B" w:rsidRDefault="00AD05A3">
            <w:pPr>
              <w:spacing w:after="0" w:line="259" w:lineRule="auto"/>
              <w:ind w:left="0" w:firstLine="0"/>
              <w:jc w:val="left"/>
            </w:pPr>
            <w:r>
              <w:rPr>
                <w:sz w:val="24"/>
              </w:rPr>
              <w:t>• Auto Physical Damage</w:t>
            </w:r>
          </w:p>
        </w:tc>
      </w:tr>
      <w:tr w:rsidR="00384F8B" w14:paraId="092867B1" w14:textId="77777777">
        <w:trPr>
          <w:trHeight w:val="286"/>
        </w:trPr>
        <w:tc>
          <w:tcPr>
            <w:tcW w:w="4910" w:type="dxa"/>
            <w:tcBorders>
              <w:top w:val="nil"/>
              <w:left w:val="nil"/>
              <w:bottom w:val="nil"/>
              <w:right w:val="nil"/>
            </w:tcBorders>
          </w:tcPr>
          <w:p w14:paraId="62C0A9D7" w14:textId="77777777" w:rsidR="00384F8B" w:rsidRDefault="00AD05A3">
            <w:pPr>
              <w:spacing w:after="0" w:line="259" w:lineRule="auto"/>
              <w:ind w:left="0" w:firstLine="0"/>
              <w:jc w:val="left"/>
            </w:pPr>
            <w:r>
              <w:rPr>
                <w:sz w:val="24"/>
              </w:rPr>
              <w:t>• Crime</w:t>
            </w:r>
          </w:p>
        </w:tc>
        <w:tc>
          <w:tcPr>
            <w:tcW w:w="3046" w:type="dxa"/>
            <w:tcBorders>
              <w:top w:val="nil"/>
              <w:left w:val="nil"/>
              <w:bottom w:val="nil"/>
              <w:right w:val="nil"/>
            </w:tcBorders>
          </w:tcPr>
          <w:p w14:paraId="14407DD7" w14:textId="77777777" w:rsidR="00384F8B" w:rsidRDefault="00AD05A3">
            <w:pPr>
              <w:spacing w:after="0" w:line="259" w:lineRule="auto"/>
              <w:ind w:left="0" w:firstLine="0"/>
              <w:jc w:val="left"/>
            </w:pPr>
            <w:r>
              <w:rPr>
                <w:sz w:val="24"/>
              </w:rPr>
              <w:t>• Cyber Liability</w:t>
            </w:r>
          </w:p>
        </w:tc>
      </w:tr>
      <w:tr w:rsidR="00384F8B" w14:paraId="01DE2E38" w14:textId="77777777">
        <w:trPr>
          <w:trHeight w:val="290"/>
        </w:trPr>
        <w:tc>
          <w:tcPr>
            <w:tcW w:w="4910" w:type="dxa"/>
            <w:tcBorders>
              <w:top w:val="nil"/>
              <w:left w:val="nil"/>
              <w:bottom w:val="nil"/>
              <w:right w:val="nil"/>
            </w:tcBorders>
          </w:tcPr>
          <w:p w14:paraId="6E1EA8D2" w14:textId="77777777" w:rsidR="00384F8B" w:rsidRDefault="00AD05A3">
            <w:pPr>
              <w:spacing w:after="0" w:line="259" w:lineRule="auto"/>
              <w:ind w:left="0" w:firstLine="0"/>
              <w:jc w:val="left"/>
            </w:pPr>
            <w:r>
              <w:rPr>
                <w:sz w:val="24"/>
              </w:rPr>
              <w:t>• Employee Benefits Liability</w:t>
            </w:r>
          </w:p>
        </w:tc>
        <w:tc>
          <w:tcPr>
            <w:tcW w:w="3046" w:type="dxa"/>
            <w:tcBorders>
              <w:top w:val="nil"/>
              <w:left w:val="nil"/>
              <w:bottom w:val="nil"/>
              <w:right w:val="nil"/>
            </w:tcBorders>
          </w:tcPr>
          <w:p w14:paraId="293F70FC" w14:textId="77777777" w:rsidR="00384F8B" w:rsidRDefault="00AD05A3">
            <w:pPr>
              <w:spacing w:after="0" w:line="259" w:lineRule="auto"/>
              <w:ind w:left="7" w:firstLine="0"/>
            </w:pPr>
            <w:r>
              <w:rPr>
                <w:sz w:val="24"/>
              </w:rPr>
              <w:t>• Employment Practices Liability</w:t>
            </w:r>
          </w:p>
        </w:tc>
      </w:tr>
      <w:tr w:rsidR="00384F8B" w14:paraId="1C90D930" w14:textId="77777777">
        <w:trPr>
          <w:trHeight w:val="276"/>
        </w:trPr>
        <w:tc>
          <w:tcPr>
            <w:tcW w:w="4910" w:type="dxa"/>
            <w:tcBorders>
              <w:top w:val="nil"/>
              <w:left w:val="nil"/>
              <w:bottom w:val="nil"/>
              <w:right w:val="nil"/>
            </w:tcBorders>
          </w:tcPr>
          <w:p w14:paraId="439FD670" w14:textId="77777777" w:rsidR="00384F8B" w:rsidRDefault="00AD05A3">
            <w:pPr>
              <w:spacing w:after="0" w:line="259" w:lineRule="auto"/>
              <w:ind w:left="0" w:firstLine="0"/>
              <w:jc w:val="left"/>
            </w:pPr>
            <w:r>
              <w:rPr>
                <w:sz w:val="24"/>
              </w:rPr>
              <w:t>• General Liability</w:t>
            </w:r>
          </w:p>
        </w:tc>
        <w:tc>
          <w:tcPr>
            <w:tcW w:w="3046" w:type="dxa"/>
            <w:tcBorders>
              <w:top w:val="nil"/>
              <w:left w:val="nil"/>
              <w:bottom w:val="nil"/>
              <w:right w:val="nil"/>
            </w:tcBorders>
          </w:tcPr>
          <w:p w14:paraId="65F25417" w14:textId="77777777" w:rsidR="00384F8B" w:rsidRDefault="00AD05A3">
            <w:pPr>
              <w:spacing w:after="0" w:line="259" w:lineRule="auto"/>
              <w:ind w:left="7" w:firstLine="0"/>
              <w:jc w:val="left"/>
            </w:pPr>
            <w:r>
              <w:rPr>
                <w:sz w:val="24"/>
              </w:rPr>
              <w:t>• Law Enforcement</w:t>
            </w:r>
          </w:p>
        </w:tc>
      </w:tr>
      <w:tr w:rsidR="00384F8B" w14:paraId="04A3F4FD" w14:textId="77777777">
        <w:trPr>
          <w:trHeight w:val="251"/>
        </w:trPr>
        <w:tc>
          <w:tcPr>
            <w:tcW w:w="4910" w:type="dxa"/>
            <w:tcBorders>
              <w:top w:val="nil"/>
              <w:left w:val="nil"/>
              <w:bottom w:val="nil"/>
              <w:right w:val="nil"/>
            </w:tcBorders>
          </w:tcPr>
          <w:p w14:paraId="7BE8D050" w14:textId="77777777" w:rsidR="00384F8B" w:rsidRDefault="00AD05A3">
            <w:pPr>
              <w:spacing w:after="0" w:line="259" w:lineRule="auto"/>
              <w:ind w:left="7" w:firstLine="0"/>
              <w:jc w:val="left"/>
            </w:pPr>
            <w:r>
              <w:rPr>
                <w:sz w:val="24"/>
              </w:rPr>
              <w:t>• Public Officials</w:t>
            </w:r>
          </w:p>
        </w:tc>
        <w:tc>
          <w:tcPr>
            <w:tcW w:w="3046" w:type="dxa"/>
            <w:tcBorders>
              <w:top w:val="nil"/>
              <w:left w:val="nil"/>
              <w:bottom w:val="nil"/>
              <w:right w:val="nil"/>
            </w:tcBorders>
          </w:tcPr>
          <w:p w14:paraId="2D8C9103" w14:textId="77777777" w:rsidR="00384F8B" w:rsidRDefault="00AD05A3">
            <w:pPr>
              <w:spacing w:after="0" w:line="259" w:lineRule="auto"/>
              <w:ind w:left="7" w:firstLine="0"/>
              <w:jc w:val="left"/>
            </w:pPr>
            <w:r>
              <w:rPr>
                <w:sz w:val="24"/>
              </w:rPr>
              <w:t>• Workers' Compensation</w:t>
            </w:r>
          </w:p>
        </w:tc>
      </w:tr>
    </w:tbl>
    <w:p w14:paraId="20FA39AC" w14:textId="77777777" w:rsidR="00384F8B" w:rsidRDefault="00AD05A3">
      <w:pPr>
        <w:numPr>
          <w:ilvl w:val="0"/>
          <w:numId w:val="1"/>
        </w:numPr>
        <w:spacing w:after="748" w:line="265" w:lineRule="auto"/>
        <w:ind w:left="216" w:right="382" w:hanging="166"/>
        <w:jc w:val="left"/>
      </w:pPr>
      <w:r>
        <w:rPr>
          <w:sz w:val="24"/>
        </w:rPr>
        <w:t>Self-insured Retention Workers' Compensation</w:t>
      </w:r>
    </w:p>
    <w:p w14:paraId="3A8331F5" w14:textId="77777777" w:rsidR="00384F8B" w:rsidRDefault="00AD05A3">
      <w:pPr>
        <w:spacing w:after="173" w:line="259" w:lineRule="auto"/>
        <w:ind w:left="54" w:hanging="10"/>
        <w:jc w:val="left"/>
      </w:pPr>
      <w:r>
        <w:rPr>
          <w:sz w:val="28"/>
        </w:rPr>
        <w:t>ADDITIONAL COVERAGE ENHANCEMENTS:</w:t>
      </w:r>
    </w:p>
    <w:p w14:paraId="56205FDD" w14:textId="77777777" w:rsidR="00384F8B" w:rsidRDefault="00AD05A3">
      <w:pPr>
        <w:spacing w:after="0" w:line="259" w:lineRule="auto"/>
        <w:ind w:left="43" w:firstLine="0"/>
        <w:jc w:val="left"/>
      </w:pPr>
      <w:r>
        <w:rPr>
          <w:sz w:val="20"/>
          <w:u w:val="single" w:color="000000"/>
        </w:rPr>
        <w:t>Liability:</w:t>
      </w:r>
    </w:p>
    <w:tbl>
      <w:tblPr>
        <w:tblStyle w:val="TableGrid"/>
        <w:tblW w:w="9065" w:type="dxa"/>
        <w:tblInd w:w="36" w:type="dxa"/>
        <w:tblCellMar>
          <w:top w:w="21" w:type="dxa"/>
          <w:left w:w="0" w:type="dxa"/>
          <w:bottom w:w="0" w:type="dxa"/>
          <w:right w:w="0" w:type="dxa"/>
        </w:tblCellMar>
        <w:tblLook w:val="04A0" w:firstRow="1" w:lastRow="0" w:firstColumn="1" w:lastColumn="0" w:noHBand="0" w:noVBand="1"/>
      </w:tblPr>
      <w:tblGrid>
        <w:gridCol w:w="4133"/>
        <w:gridCol w:w="4932"/>
      </w:tblGrid>
      <w:tr w:rsidR="00384F8B" w14:paraId="2034464C" w14:textId="77777777">
        <w:trPr>
          <w:trHeight w:val="270"/>
        </w:trPr>
        <w:tc>
          <w:tcPr>
            <w:tcW w:w="4133" w:type="dxa"/>
            <w:tcBorders>
              <w:top w:val="nil"/>
              <w:left w:val="nil"/>
              <w:bottom w:val="nil"/>
              <w:right w:val="nil"/>
            </w:tcBorders>
          </w:tcPr>
          <w:p w14:paraId="330A95A6" w14:textId="77777777" w:rsidR="00384F8B" w:rsidRDefault="00AD05A3">
            <w:pPr>
              <w:spacing w:after="0" w:line="259" w:lineRule="auto"/>
              <w:ind w:left="7" w:firstLine="0"/>
              <w:jc w:val="left"/>
            </w:pPr>
            <w:r>
              <w:rPr>
                <w:sz w:val="24"/>
              </w:rPr>
              <w:t>• Airports</w:t>
            </w:r>
          </w:p>
        </w:tc>
        <w:tc>
          <w:tcPr>
            <w:tcW w:w="4932" w:type="dxa"/>
            <w:tcBorders>
              <w:top w:val="nil"/>
              <w:left w:val="nil"/>
              <w:bottom w:val="nil"/>
              <w:right w:val="nil"/>
            </w:tcBorders>
          </w:tcPr>
          <w:p w14:paraId="381BDE84" w14:textId="77777777" w:rsidR="00384F8B" w:rsidRDefault="00AD05A3">
            <w:pPr>
              <w:spacing w:after="0" w:line="259" w:lineRule="auto"/>
              <w:ind w:left="792" w:firstLine="0"/>
              <w:jc w:val="left"/>
            </w:pPr>
            <w:r>
              <w:rPr>
                <w:sz w:val="24"/>
              </w:rPr>
              <w:t>• Failure to Supply</w:t>
            </w:r>
          </w:p>
        </w:tc>
      </w:tr>
      <w:tr w:rsidR="00384F8B" w14:paraId="3DA3F683" w14:textId="77777777">
        <w:trPr>
          <w:trHeight w:val="287"/>
        </w:trPr>
        <w:tc>
          <w:tcPr>
            <w:tcW w:w="4133" w:type="dxa"/>
            <w:tcBorders>
              <w:top w:val="nil"/>
              <w:left w:val="nil"/>
              <w:bottom w:val="nil"/>
              <w:right w:val="nil"/>
            </w:tcBorders>
          </w:tcPr>
          <w:p w14:paraId="10798B02" w14:textId="77777777" w:rsidR="00384F8B" w:rsidRDefault="00AD05A3">
            <w:pPr>
              <w:spacing w:after="0" w:line="259" w:lineRule="auto"/>
              <w:ind w:left="7" w:firstLine="0"/>
              <w:jc w:val="left"/>
            </w:pPr>
            <w:r>
              <w:rPr>
                <w:sz w:val="24"/>
              </w:rPr>
              <w:t>• Back Wages in Employment Claims</w:t>
            </w:r>
          </w:p>
        </w:tc>
        <w:tc>
          <w:tcPr>
            <w:tcW w:w="4932" w:type="dxa"/>
            <w:tcBorders>
              <w:top w:val="nil"/>
              <w:left w:val="nil"/>
              <w:bottom w:val="nil"/>
              <w:right w:val="nil"/>
            </w:tcBorders>
          </w:tcPr>
          <w:p w14:paraId="21D68473" w14:textId="77777777" w:rsidR="00384F8B" w:rsidRDefault="00AD05A3">
            <w:pPr>
              <w:spacing w:after="0" w:line="259" w:lineRule="auto"/>
              <w:ind w:left="137" w:firstLine="0"/>
              <w:jc w:val="center"/>
            </w:pPr>
            <w:r>
              <w:rPr>
                <w:sz w:val="24"/>
              </w:rPr>
              <w:t>• Land Use, Permits, &amp; Zoning Claims</w:t>
            </w:r>
          </w:p>
        </w:tc>
      </w:tr>
      <w:tr w:rsidR="00384F8B" w14:paraId="3E1AF7FB" w14:textId="77777777">
        <w:trPr>
          <w:trHeight w:val="280"/>
        </w:trPr>
        <w:tc>
          <w:tcPr>
            <w:tcW w:w="4133" w:type="dxa"/>
            <w:tcBorders>
              <w:top w:val="nil"/>
              <w:left w:val="nil"/>
              <w:bottom w:val="nil"/>
              <w:right w:val="nil"/>
            </w:tcBorders>
          </w:tcPr>
          <w:p w14:paraId="5634C50C" w14:textId="77777777" w:rsidR="00384F8B" w:rsidRDefault="00AD05A3">
            <w:pPr>
              <w:spacing w:after="0" w:line="259" w:lineRule="auto"/>
              <w:ind w:left="14" w:firstLine="0"/>
              <w:jc w:val="left"/>
            </w:pPr>
            <w:r>
              <w:rPr>
                <w:sz w:val="24"/>
              </w:rPr>
              <w:t>• Breach of Contract</w:t>
            </w:r>
          </w:p>
        </w:tc>
        <w:tc>
          <w:tcPr>
            <w:tcW w:w="4932" w:type="dxa"/>
            <w:tcBorders>
              <w:top w:val="nil"/>
              <w:left w:val="nil"/>
              <w:bottom w:val="nil"/>
              <w:right w:val="nil"/>
            </w:tcBorders>
          </w:tcPr>
          <w:p w14:paraId="417845CF" w14:textId="77777777" w:rsidR="00384F8B" w:rsidRDefault="00AD05A3">
            <w:pPr>
              <w:spacing w:after="0" w:line="259" w:lineRule="auto"/>
              <w:ind w:left="792" w:firstLine="0"/>
              <w:jc w:val="left"/>
            </w:pPr>
            <w:r>
              <w:rPr>
                <w:sz w:val="24"/>
              </w:rPr>
              <w:t>• Medical Payments</w:t>
            </w:r>
          </w:p>
        </w:tc>
      </w:tr>
      <w:tr w:rsidR="00384F8B" w14:paraId="4612F14A" w14:textId="77777777">
        <w:trPr>
          <w:trHeight w:val="290"/>
        </w:trPr>
        <w:tc>
          <w:tcPr>
            <w:tcW w:w="4133" w:type="dxa"/>
            <w:tcBorders>
              <w:top w:val="nil"/>
              <w:left w:val="nil"/>
              <w:bottom w:val="nil"/>
              <w:right w:val="nil"/>
            </w:tcBorders>
          </w:tcPr>
          <w:p w14:paraId="2BA83399" w14:textId="77777777" w:rsidR="00384F8B" w:rsidRDefault="00AD05A3">
            <w:pPr>
              <w:spacing w:after="0" w:line="259" w:lineRule="auto"/>
              <w:ind w:left="14" w:firstLine="0"/>
              <w:jc w:val="left"/>
            </w:pPr>
            <w:r>
              <w:rPr>
                <w:sz w:val="24"/>
              </w:rPr>
              <w:t>• Care, Custody, &amp; Control</w:t>
            </w:r>
          </w:p>
        </w:tc>
        <w:tc>
          <w:tcPr>
            <w:tcW w:w="4932" w:type="dxa"/>
            <w:tcBorders>
              <w:top w:val="nil"/>
              <w:left w:val="nil"/>
              <w:bottom w:val="nil"/>
              <w:right w:val="nil"/>
            </w:tcBorders>
          </w:tcPr>
          <w:p w14:paraId="6ED03F22" w14:textId="77777777" w:rsidR="00384F8B" w:rsidRDefault="00AD05A3">
            <w:pPr>
              <w:spacing w:after="0" w:line="259" w:lineRule="auto"/>
              <w:ind w:left="0" w:firstLine="0"/>
              <w:jc w:val="right"/>
            </w:pPr>
            <w:r>
              <w:rPr>
                <w:sz w:val="24"/>
              </w:rPr>
              <w:t>• No Fault Sewer Backup Optional Coverage</w:t>
            </w:r>
          </w:p>
        </w:tc>
      </w:tr>
      <w:tr w:rsidR="00384F8B" w14:paraId="1FD2FD61" w14:textId="77777777">
        <w:trPr>
          <w:trHeight w:val="281"/>
        </w:trPr>
        <w:tc>
          <w:tcPr>
            <w:tcW w:w="4133" w:type="dxa"/>
            <w:tcBorders>
              <w:top w:val="nil"/>
              <w:left w:val="nil"/>
              <w:bottom w:val="nil"/>
              <w:right w:val="nil"/>
            </w:tcBorders>
          </w:tcPr>
          <w:p w14:paraId="5FBF7A20" w14:textId="77777777" w:rsidR="00384F8B" w:rsidRDefault="00AD05A3">
            <w:pPr>
              <w:spacing w:after="0" w:line="259" w:lineRule="auto"/>
              <w:ind w:left="14" w:firstLine="0"/>
              <w:jc w:val="left"/>
            </w:pPr>
            <w:r>
              <w:rPr>
                <w:sz w:val="24"/>
              </w:rPr>
              <w:t>• Communicable Disease</w:t>
            </w:r>
          </w:p>
        </w:tc>
        <w:tc>
          <w:tcPr>
            <w:tcW w:w="4932" w:type="dxa"/>
            <w:tcBorders>
              <w:top w:val="nil"/>
              <w:left w:val="nil"/>
              <w:bottom w:val="nil"/>
              <w:right w:val="nil"/>
            </w:tcBorders>
          </w:tcPr>
          <w:p w14:paraId="4FBCFA16" w14:textId="77777777" w:rsidR="00384F8B" w:rsidRDefault="00AD05A3">
            <w:pPr>
              <w:spacing w:after="0" w:line="259" w:lineRule="auto"/>
              <w:ind w:left="799" w:firstLine="0"/>
              <w:jc w:val="left"/>
            </w:pPr>
            <w:r>
              <w:rPr>
                <w:sz w:val="24"/>
              </w:rPr>
              <w:t>• Non-monetary Claims</w:t>
            </w:r>
          </w:p>
        </w:tc>
      </w:tr>
      <w:tr w:rsidR="00384F8B" w14:paraId="7B88A9D6" w14:textId="77777777">
        <w:trPr>
          <w:trHeight w:val="285"/>
        </w:trPr>
        <w:tc>
          <w:tcPr>
            <w:tcW w:w="4133" w:type="dxa"/>
            <w:tcBorders>
              <w:top w:val="nil"/>
              <w:left w:val="nil"/>
              <w:bottom w:val="nil"/>
              <w:right w:val="nil"/>
            </w:tcBorders>
          </w:tcPr>
          <w:p w14:paraId="7C4F2E7A" w14:textId="77777777" w:rsidR="00384F8B" w:rsidRDefault="00AD05A3">
            <w:pPr>
              <w:spacing w:after="0" w:line="259" w:lineRule="auto"/>
              <w:ind w:left="22" w:firstLine="0"/>
              <w:jc w:val="left"/>
            </w:pPr>
            <w:r>
              <w:rPr>
                <w:sz w:val="24"/>
              </w:rPr>
              <w:t>• Contractual Liability</w:t>
            </w:r>
          </w:p>
        </w:tc>
        <w:tc>
          <w:tcPr>
            <w:tcW w:w="4932" w:type="dxa"/>
            <w:tcBorders>
              <w:top w:val="nil"/>
              <w:left w:val="nil"/>
              <w:bottom w:val="nil"/>
              <w:right w:val="nil"/>
            </w:tcBorders>
          </w:tcPr>
          <w:p w14:paraId="04B70006" w14:textId="77777777" w:rsidR="00384F8B" w:rsidRDefault="00AD05A3">
            <w:pPr>
              <w:spacing w:after="0" w:line="259" w:lineRule="auto"/>
              <w:ind w:left="799" w:firstLine="0"/>
              <w:jc w:val="left"/>
            </w:pPr>
            <w:r>
              <w:rPr>
                <w:sz w:val="24"/>
              </w:rPr>
              <w:t>• Occurrence Based</w:t>
            </w:r>
          </w:p>
        </w:tc>
      </w:tr>
      <w:tr w:rsidR="00384F8B" w14:paraId="45C4E76C" w14:textId="77777777">
        <w:trPr>
          <w:trHeight w:val="282"/>
        </w:trPr>
        <w:tc>
          <w:tcPr>
            <w:tcW w:w="4133" w:type="dxa"/>
            <w:tcBorders>
              <w:top w:val="nil"/>
              <w:left w:val="nil"/>
              <w:bottom w:val="nil"/>
              <w:right w:val="nil"/>
            </w:tcBorders>
          </w:tcPr>
          <w:p w14:paraId="44E877C5" w14:textId="77777777" w:rsidR="00384F8B" w:rsidRDefault="00AD05A3">
            <w:pPr>
              <w:spacing w:after="0" w:line="259" w:lineRule="auto"/>
              <w:ind w:left="14" w:firstLine="0"/>
              <w:jc w:val="left"/>
            </w:pPr>
            <w:r>
              <w:rPr>
                <w:sz w:val="24"/>
              </w:rPr>
              <w:t>• Cyber</w:t>
            </w:r>
          </w:p>
        </w:tc>
        <w:tc>
          <w:tcPr>
            <w:tcW w:w="4932" w:type="dxa"/>
            <w:tcBorders>
              <w:top w:val="nil"/>
              <w:left w:val="nil"/>
              <w:bottom w:val="nil"/>
              <w:right w:val="nil"/>
            </w:tcBorders>
          </w:tcPr>
          <w:p w14:paraId="25479251" w14:textId="77777777" w:rsidR="00384F8B" w:rsidRDefault="00AD05A3">
            <w:pPr>
              <w:spacing w:after="0" w:line="259" w:lineRule="auto"/>
              <w:ind w:left="1490" w:firstLine="0"/>
              <w:jc w:val="left"/>
            </w:pPr>
            <w:r>
              <w:rPr>
                <w:sz w:val="24"/>
              </w:rPr>
              <w:t>• Pollution</w:t>
            </w:r>
          </w:p>
        </w:tc>
      </w:tr>
      <w:tr w:rsidR="00384F8B" w14:paraId="540E59C0" w14:textId="77777777">
        <w:trPr>
          <w:trHeight w:val="290"/>
        </w:trPr>
        <w:tc>
          <w:tcPr>
            <w:tcW w:w="4133" w:type="dxa"/>
            <w:tcBorders>
              <w:top w:val="nil"/>
              <w:left w:val="nil"/>
              <w:bottom w:val="nil"/>
              <w:right w:val="nil"/>
            </w:tcBorders>
          </w:tcPr>
          <w:p w14:paraId="2DEEE457" w14:textId="77777777" w:rsidR="00384F8B" w:rsidRDefault="00AD05A3">
            <w:pPr>
              <w:spacing w:after="0" w:line="259" w:lineRule="auto"/>
              <w:ind w:left="14" w:firstLine="0"/>
              <w:jc w:val="left"/>
            </w:pPr>
            <w:r>
              <w:rPr>
                <w:sz w:val="24"/>
              </w:rPr>
              <w:t>• Damages to Rented Premises</w:t>
            </w:r>
          </w:p>
        </w:tc>
        <w:tc>
          <w:tcPr>
            <w:tcW w:w="4932" w:type="dxa"/>
            <w:tcBorders>
              <w:top w:val="nil"/>
              <w:left w:val="nil"/>
              <w:bottom w:val="nil"/>
              <w:right w:val="nil"/>
            </w:tcBorders>
          </w:tcPr>
          <w:p w14:paraId="40BAA9BC" w14:textId="77777777" w:rsidR="00384F8B" w:rsidRDefault="00AD05A3">
            <w:pPr>
              <w:spacing w:after="0" w:line="259" w:lineRule="auto"/>
              <w:ind w:left="792" w:firstLine="0"/>
              <w:jc w:val="left"/>
            </w:pPr>
            <w:r>
              <w:rPr>
                <w:sz w:val="24"/>
              </w:rPr>
              <w:t>• Sexual Harassment/Abuse Coverage</w:t>
            </w:r>
          </w:p>
        </w:tc>
      </w:tr>
      <w:tr w:rsidR="00384F8B" w14:paraId="32D8FC3E" w14:textId="77777777">
        <w:trPr>
          <w:trHeight w:val="284"/>
        </w:trPr>
        <w:tc>
          <w:tcPr>
            <w:tcW w:w="4133" w:type="dxa"/>
            <w:tcBorders>
              <w:top w:val="nil"/>
              <w:left w:val="nil"/>
              <w:bottom w:val="nil"/>
              <w:right w:val="nil"/>
            </w:tcBorders>
          </w:tcPr>
          <w:p w14:paraId="45960D64" w14:textId="77777777" w:rsidR="00384F8B" w:rsidRDefault="00AD05A3">
            <w:pPr>
              <w:spacing w:after="0" w:line="259" w:lineRule="auto"/>
              <w:ind w:left="14" w:firstLine="0"/>
              <w:jc w:val="left"/>
            </w:pPr>
            <w:r>
              <w:rPr>
                <w:sz w:val="24"/>
              </w:rPr>
              <w:t>• Dams</w:t>
            </w:r>
          </w:p>
        </w:tc>
        <w:tc>
          <w:tcPr>
            <w:tcW w:w="4932" w:type="dxa"/>
            <w:tcBorders>
              <w:top w:val="nil"/>
              <w:left w:val="nil"/>
              <w:bottom w:val="nil"/>
              <w:right w:val="nil"/>
            </w:tcBorders>
          </w:tcPr>
          <w:p w14:paraId="288C8BB9" w14:textId="77777777" w:rsidR="00384F8B" w:rsidRDefault="00AD05A3">
            <w:pPr>
              <w:spacing w:after="0" w:line="259" w:lineRule="auto"/>
              <w:ind w:left="792" w:firstLine="0"/>
              <w:jc w:val="left"/>
            </w:pPr>
            <w:r>
              <w:rPr>
                <w:sz w:val="24"/>
              </w:rPr>
              <w:t>• Special Events Included</w:t>
            </w:r>
          </w:p>
        </w:tc>
      </w:tr>
      <w:tr w:rsidR="00384F8B" w14:paraId="1AA8CAD5" w14:textId="77777777">
        <w:trPr>
          <w:trHeight w:val="286"/>
        </w:trPr>
        <w:tc>
          <w:tcPr>
            <w:tcW w:w="4133" w:type="dxa"/>
            <w:tcBorders>
              <w:top w:val="nil"/>
              <w:left w:val="nil"/>
              <w:bottom w:val="nil"/>
              <w:right w:val="nil"/>
            </w:tcBorders>
          </w:tcPr>
          <w:p w14:paraId="4951ADAA" w14:textId="77777777" w:rsidR="00384F8B" w:rsidRDefault="00AD05A3">
            <w:pPr>
              <w:spacing w:after="0" w:line="259" w:lineRule="auto"/>
              <w:ind w:left="14" w:firstLine="0"/>
              <w:jc w:val="left"/>
            </w:pPr>
            <w:r>
              <w:rPr>
                <w:sz w:val="24"/>
              </w:rPr>
              <w:t>• Defense Costs in Addition to Limit</w:t>
            </w:r>
          </w:p>
        </w:tc>
        <w:tc>
          <w:tcPr>
            <w:tcW w:w="4932" w:type="dxa"/>
            <w:tcBorders>
              <w:top w:val="nil"/>
              <w:left w:val="nil"/>
              <w:bottom w:val="nil"/>
              <w:right w:val="nil"/>
            </w:tcBorders>
          </w:tcPr>
          <w:p w14:paraId="5D80361C" w14:textId="77777777" w:rsidR="00384F8B" w:rsidRDefault="00AD05A3">
            <w:pPr>
              <w:spacing w:after="0" w:line="259" w:lineRule="auto"/>
              <w:ind w:left="799" w:firstLine="0"/>
              <w:jc w:val="left"/>
            </w:pPr>
            <w:r>
              <w:rPr>
                <w:sz w:val="24"/>
              </w:rPr>
              <w:t>• Tax Assessment Claims</w:t>
            </w:r>
          </w:p>
        </w:tc>
      </w:tr>
      <w:tr w:rsidR="00384F8B" w14:paraId="09551E79" w14:textId="77777777">
        <w:trPr>
          <w:trHeight w:val="284"/>
        </w:trPr>
        <w:tc>
          <w:tcPr>
            <w:tcW w:w="4133" w:type="dxa"/>
            <w:tcBorders>
              <w:top w:val="nil"/>
              <w:left w:val="nil"/>
              <w:bottom w:val="nil"/>
              <w:right w:val="nil"/>
            </w:tcBorders>
          </w:tcPr>
          <w:p w14:paraId="587A0E1E" w14:textId="77777777" w:rsidR="00384F8B" w:rsidRDefault="00AD05A3">
            <w:pPr>
              <w:spacing w:after="0" w:line="259" w:lineRule="auto"/>
              <w:ind w:left="22" w:firstLine="0"/>
              <w:jc w:val="left"/>
            </w:pPr>
            <w:r>
              <w:rPr>
                <w:sz w:val="24"/>
              </w:rPr>
              <w:t>• Discrimination</w:t>
            </w:r>
          </w:p>
        </w:tc>
        <w:tc>
          <w:tcPr>
            <w:tcW w:w="4932" w:type="dxa"/>
            <w:tcBorders>
              <w:top w:val="nil"/>
              <w:left w:val="nil"/>
              <w:bottom w:val="nil"/>
              <w:right w:val="nil"/>
            </w:tcBorders>
          </w:tcPr>
          <w:p w14:paraId="5D7C6C57" w14:textId="77777777" w:rsidR="00384F8B" w:rsidRDefault="00AD05A3">
            <w:pPr>
              <w:spacing w:after="0" w:line="259" w:lineRule="auto"/>
              <w:ind w:left="799" w:firstLine="0"/>
              <w:jc w:val="left"/>
            </w:pPr>
            <w:r>
              <w:rPr>
                <w:sz w:val="24"/>
              </w:rPr>
              <w:t>• Volunteers</w:t>
            </w:r>
          </w:p>
        </w:tc>
      </w:tr>
      <w:tr w:rsidR="00384F8B" w14:paraId="1D7DD631" w14:textId="77777777">
        <w:trPr>
          <w:trHeight w:val="284"/>
        </w:trPr>
        <w:tc>
          <w:tcPr>
            <w:tcW w:w="4133" w:type="dxa"/>
            <w:tcBorders>
              <w:top w:val="nil"/>
              <w:left w:val="nil"/>
              <w:bottom w:val="nil"/>
              <w:right w:val="nil"/>
            </w:tcBorders>
          </w:tcPr>
          <w:p w14:paraId="217ECBC5" w14:textId="77777777" w:rsidR="00384F8B" w:rsidRDefault="00AD05A3">
            <w:pPr>
              <w:spacing w:after="0" w:line="259" w:lineRule="auto"/>
              <w:ind w:left="22" w:firstLine="0"/>
              <w:jc w:val="left"/>
            </w:pPr>
            <w:r>
              <w:rPr>
                <w:sz w:val="24"/>
              </w:rPr>
              <w:t>• Drones</w:t>
            </w:r>
          </w:p>
        </w:tc>
        <w:tc>
          <w:tcPr>
            <w:tcW w:w="4932" w:type="dxa"/>
            <w:tcBorders>
              <w:top w:val="nil"/>
              <w:left w:val="nil"/>
              <w:bottom w:val="nil"/>
              <w:right w:val="nil"/>
            </w:tcBorders>
          </w:tcPr>
          <w:p w14:paraId="185C06CE" w14:textId="77777777" w:rsidR="00384F8B" w:rsidRDefault="00AD05A3">
            <w:pPr>
              <w:spacing w:after="0" w:line="259" w:lineRule="auto"/>
              <w:ind w:left="806" w:firstLine="0"/>
              <w:jc w:val="left"/>
            </w:pPr>
            <w:r>
              <w:rPr>
                <w:sz w:val="24"/>
              </w:rPr>
              <w:t>• Watercraft</w:t>
            </w:r>
          </w:p>
        </w:tc>
      </w:tr>
      <w:tr w:rsidR="00384F8B" w14:paraId="0DD707A2" w14:textId="77777777">
        <w:trPr>
          <w:trHeight w:val="814"/>
        </w:trPr>
        <w:tc>
          <w:tcPr>
            <w:tcW w:w="4133" w:type="dxa"/>
            <w:tcBorders>
              <w:top w:val="nil"/>
              <w:left w:val="nil"/>
              <w:bottom w:val="nil"/>
              <w:right w:val="nil"/>
            </w:tcBorders>
          </w:tcPr>
          <w:p w14:paraId="7F8EE8F8" w14:textId="77777777" w:rsidR="00384F8B" w:rsidRDefault="00AD05A3">
            <w:pPr>
              <w:spacing w:after="162" w:line="259" w:lineRule="auto"/>
              <w:ind w:left="14" w:firstLine="0"/>
              <w:jc w:val="left"/>
            </w:pPr>
            <w:r>
              <w:rPr>
                <w:sz w:val="24"/>
              </w:rPr>
              <w:t>• EEOC actions</w:t>
            </w:r>
          </w:p>
          <w:p w14:paraId="288C63C3" w14:textId="77777777" w:rsidR="00384F8B" w:rsidRDefault="00AD05A3">
            <w:pPr>
              <w:spacing w:after="0" w:line="259" w:lineRule="auto"/>
              <w:ind w:left="0" w:firstLine="0"/>
              <w:jc w:val="left"/>
            </w:pPr>
            <w:r>
              <w:rPr>
                <w:u w:val="single" w:color="000000"/>
              </w:rPr>
              <w:t>Auto:</w:t>
            </w:r>
          </w:p>
        </w:tc>
        <w:tc>
          <w:tcPr>
            <w:tcW w:w="4932" w:type="dxa"/>
            <w:tcBorders>
              <w:top w:val="nil"/>
              <w:left w:val="nil"/>
              <w:bottom w:val="nil"/>
              <w:right w:val="nil"/>
            </w:tcBorders>
          </w:tcPr>
          <w:p w14:paraId="2CDBF872" w14:textId="77777777" w:rsidR="00384F8B" w:rsidRDefault="00AD05A3">
            <w:pPr>
              <w:spacing w:after="0" w:line="259" w:lineRule="auto"/>
              <w:ind w:left="799" w:firstLine="0"/>
              <w:jc w:val="left"/>
            </w:pPr>
            <w:r>
              <w:rPr>
                <w:sz w:val="24"/>
              </w:rPr>
              <w:t>• Wrongful Termination</w:t>
            </w:r>
          </w:p>
        </w:tc>
      </w:tr>
      <w:tr w:rsidR="00384F8B" w14:paraId="301BB8E3" w14:textId="77777777">
        <w:trPr>
          <w:trHeight w:val="258"/>
        </w:trPr>
        <w:tc>
          <w:tcPr>
            <w:tcW w:w="4133" w:type="dxa"/>
            <w:tcBorders>
              <w:top w:val="nil"/>
              <w:left w:val="nil"/>
              <w:bottom w:val="nil"/>
              <w:right w:val="nil"/>
            </w:tcBorders>
          </w:tcPr>
          <w:p w14:paraId="0D4C79A4" w14:textId="77777777" w:rsidR="00384F8B" w:rsidRDefault="00AD05A3">
            <w:pPr>
              <w:spacing w:after="0" w:line="259" w:lineRule="auto"/>
              <w:ind w:left="22" w:firstLine="0"/>
              <w:jc w:val="left"/>
            </w:pPr>
            <w:r>
              <w:rPr>
                <w:sz w:val="24"/>
              </w:rPr>
              <w:t>• Automatic New Auto Coverage</w:t>
            </w:r>
          </w:p>
        </w:tc>
        <w:tc>
          <w:tcPr>
            <w:tcW w:w="4932" w:type="dxa"/>
            <w:tcBorders>
              <w:top w:val="nil"/>
              <w:left w:val="nil"/>
              <w:bottom w:val="nil"/>
              <w:right w:val="nil"/>
            </w:tcBorders>
          </w:tcPr>
          <w:p w14:paraId="49E34D5D" w14:textId="77777777" w:rsidR="00384F8B" w:rsidRDefault="00AD05A3">
            <w:pPr>
              <w:spacing w:after="0" w:line="259" w:lineRule="auto"/>
              <w:ind w:left="173" w:firstLine="0"/>
              <w:jc w:val="center"/>
            </w:pPr>
            <w:r>
              <w:rPr>
                <w:sz w:val="24"/>
              </w:rPr>
              <w:t>• Temporary Transportation Expense</w:t>
            </w:r>
          </w:p>
        </w:tc>
      </w:tr>
    </w:tbl>
    <w:p w14:paraId="3290969C" w14:textId="77777777" w:rsidR="00384F8B" w:rsidRDefault="00AD05A3">
      <w:pPr>
        <w:numPr>
          <w:ilvl w:val="0"/>
          <w:numId w:val="1"/>
        </w:numPr>
        <w:spacing w:after="3" w:line="265" w:lineRule="auto"/>
        <w:ind w:left="216" w:right="382" w:hanging="166"/>
        <w:jc w:val="left"/>
      </w:pPr>
      <w:r>
        <w:rPr>
          <w:sz w:val="24"/>
        </w:rPr>
        <w:t>Autos of Others in Your Care, Custody, or Control • Towing Expense</w:t>
      </w:r>
    </w:p>
    <w:p w14:paraId="6FEEB6B6" w14:textId="77777777" w:rsidR="00384F8B" w:rsidRDefault="00AD05A3">
      <w:pPr>
        <w:numPr>
          <w:ilvl w:val="0"/>
          <w:numId w:val="1"/>
        </w:numPr>
        <w:spacing w:after="3" w:line="265" w:lineRule="auto"/>
        <w:ind w:left="216" w:right="382" w:hanging="166"/>
        <w:jc w:val="left"/>
      </w:pPr>
      <w:r>
        <w:rPr>
          <w:sz w:val="24"/>
        </w:rPr>
        <w:t>Commandeered Autos</w:t>
      </w:r>
      <w:r>
        <w:rPr>
          <w:sz w:val="24"/>
        </w:rPr>
        <w:tab/>
        <w:t>• Uninsured/Underinsured</w:t>
      </w:r>
    </w:p>
    <w:p w14:paraId="33E44E5E" w14:textId="77777777" w:rsidR="00384F8B" w:rsidRDefault="00AD05A3">
      <w:pPr>
        <w:numPr>
          <w:ilvl w:val="0"/>
          <w:numId w:val="1"/>
        </w:numPr>
        <w:spacing w:after="3" w:line="265" w:lineRule="auto"/>
        <w:ind w:left="216" w:right="382" w:hanging="166"/>
        <w:jc w:val="left"/>
      </w:pPr>
      <w:r>
        <w:rPr>
          <w:sz w:val="24"/>
        </w:rPr>
        <w:t>Hired Auto Physical Damage</w:t>
      </w:r>
    </w:p>
    <w:p w14:paraId="589F3581" w14:textId="77777777" w:rsidR="00384F8B" w:rsidRDefault="00AD05A3">
      <w:pPr>
        <w:numPr>
          <w:ilvl w:val="0"/>
          <w:numId w:val="1"/>
        </w:numPr>
        <w:spacing w:after="3" w:line="265" w:lineRule="auto"/>
        <w:ind w:left="216" w:right="382" w:hanging="166"/>
        <w:jc w:val="left"/>
      </w:pPr>
      <w:r>
        <w:rPr>
          <w:sz w:val="24"/>
        </w:rPr>
        <w:t>Hired/</w:t>
      </w:r>
      <w:proofErr w:type="gramStart"/>
      <w:r>
        <w:rPr>
          <w:sz w:val="24"/>
        </w:rPr>
        <w:t>Non-owned</w:t>
      </w:r>
      <w:proofErr w:type="gramEnd"/>
    </w:p>
    <w:p w14:paraId="6ED46908" w14:textId="77777777" w:rsidR="00384F8B" w:rsidRDefault="00AD05A3">
      <w:pPr>
        <w:numPr>
          <w:ilvl w:val="0"/>
          <w:numId w:val="1"/>
        </w:numPr>
        <w:spacing w:after="3" w:line="265" w:lineRule="auto"/>
        <w:ind w:left="216" w:right="382" w:hanging="166"/>
        <w:jc w:val="left"/>
      </w:pPr>
      <w:r>
        <w:rPr>
          <w:sz w:val="24"/>
        </w:rPr>
        <w:t>Lease Gap</w:t>
      </w:r>
    </w:p>
    <w:p w14:paraId="65CE4992" w14:textId="77777777" w:rsidR="00384F8B" w:rsidRDefault="00AD05A3">
      <w:pPr>
        <w:numPr>
          <w:ilvl w:val="0"/>
          <w:numId w:val="1"/>
        </w:numPr>
        <w:spacing w:after="3" w:line="265" w:lineRule="auto"/>
        <w:ind w:left="216" w:right="382" w:hanging="166"/>
        <w:jc w:val="left"/>
      </w:pPr>
      <w:r>
        <w:rPr>
          <w:sz w:val="24"/>
        </w:rPr>
        <w:t>Personal Auto Physical Damage Deductible Reimbursement</w:t>
      </w:r>
    </w:p>
    <w:p w14:paraId="35E95502" w14:textId="77777777" w:rsidR="00384F8B" w:rsidRDefault="00AD05A3">
      <w:pPr>
        <w:spacing w:after="276" w:line="259" w:lineRule="auto"/>
        <w:ind w:left="-94" w:firstLine="0"/>
        <w:jc w:val="left"/>
      </w:pPr>
      <w:r>
        <w:rPr>
          <w:noProof/>
        </w:rPr>
        <w:drawing>
          <wp:inline distT="0" distB="0" distL="0" distR="0" wp14:anchorId="378CC24A" wp14:editId="2E06712B">
            <wp:extent cx="2866644" cy="342900"/>
            <wp:effectExtent l="0" t="0" r="0" b="0"/>
            <wp:docPr id="65011" name="Picture 65011"/>
            <wp:cNvGraphicFramePr/>
            <a:graphic xmlns:a="http://schemas.openxmlformats.org/drawingml/2006/main">
              <a:graphicData uri="http://schemas.openxmlformats.org/drawingml/2006/picture">
                <pic:pic xmlns:pic="http://schemas.openxmlformats.org/drawingml/2006/picture">
                  <pic:nvPicPr>
                    <pic:cNvPr id="65011" name="Picture 65011"/>
                    <pic:cNvPicPr/>
                  </pic:nvPicPr>
                  <pic:blipFill>
                    <a:blip r:embed="rId8"/>
                    <a:stretch>
                      <a:fillRect/>
                    </a:stretch>
                  </pic:blipFill>
                  <pic:spPr>
                    <a:xfrm>
                      <a:off x="0" y="0"/>
                      <a:ext cx="2866644" cy="342900"/>
                    </a:xfrm>
                    <a:prstGeom prst="rect">
                      <a:avLst/>
                    </a:prstGeom>
                  </pic:spPr>
                </pic:pic>
              </a:graphicData>
            </a:graphic>
          </wp:inline>
        </w:drawing>
      </w:r>
    </w:p>
    <w:p w14:paraId="536F07F0" w14:textId="77777777" w:rsidR="00384F8B" w:rsidRDefault="00AD05A3">
      <w:pPr>
        <w:pStyle w:val="Heading2"/>
        <w:spacing w:after="150"/>
        <w:ind w:left="54" w:right="0"/>
      </w:pPr>
      <w:r>
        <w:lastRenderedPageBreak/>
        <w:t>HUMAN RESOURCES ASSISTANCE</w:t>
      </w:r>
    </w:p>
    <w:p w14:paraId="659076B3" w14:textId="77777777" w:rsidR="00384F8B" w:rsidRDefault="00AD05A3">
      <w:pPr>
        <w:spacing w:after="280" w:line="306" w:lineRule="auto"/>
        <w:ind w:left="8" w:right="21"/>
      </w:pPr>
      <w:r>
        <w:t>League Insurance has partnered with Stafford Rosenbaum LLP to provide the following human resources services:</w:t>
      </w:r>
    </w:p>
    <w:p w14:paraId="72269C2C" w14:textId="77777777" w:rsidR="00384F8B" w:rsidRDefault="00AD05A3">
      <w:pPr>
        <w:numPr>
          <w:ilvl w:val="0"/>
          <w:numId w:val="2"/>
        </w:numPr>
        <w:ind w:right="21" w:hanging="360"/>
      </w:pPr>
      <w:r>
        <w:t>HR Hotline — phone assistance with HR-related issues.</w:t>
      </w:r>
    </w:p>
    <w:p w14:paraId="4E423A72" w14:textId="77777777" w:rsidR="00384F8B" w:rsidRDefault="00AD05A3">
      <w:pPr>
        <w:numPr>
          <w:ilvl w:val="0"/>
          <w:numId w:val="2"/>
        </w:numPr>
        <w:spacing w:after="47" w:line="274" w:lineRule="auto"/>
        <w:ind w:right="21" w:hanging="360"/>
      </w:pPr>
      <w:r>
        <w:t>Talent Management — support with recruitment, hiring, background screening, onboarding, performance management, coaching, feedback, disciplinary counseling, termination management, and organizational and staff development.</w:t>
      </w:r>
    </w:p>
    <w:p w14:paraId="5DC907FF" w14:textId="77777777" w:rsidR="00384F8B" w:rsidRDefault="00AD05A3">
      <w:pPr>
        <w:numPr>
          <w:ilvl w:val="0"/>
          <w:numId w:val="2"/>
        </w:numPr>
        <w:spacing w:after="77"/>
        <w:ind w:right="21" w:hanging="360"/>
      </w:pPr>
      <w:r>
        <w:t>Employment Law Compliance — WI and Federal Fair Employment, wage &amp; hour, safety, FMLA, 1-9 Employment Verification, and more.</w:t>
      </w:r>
    </w:p>
    <w:p w14:paraId="0444A0A6" w14:textId="77777777" w:rsidR="00384F8B" w:rsidRDefault="00AD05A3">
      <w:pPr>
        <w:numPr>
          <w:ilvl w:val="0"/>
          <w:numId w:val="2"/>
        </w:numPr>
        <w:ind w:right="21" w:hanging="360"/>
      </w:pPr>
      <w:r>
        <w:t>Documents — development/review of job descriptions, handbooks, policies, procedures, and forms customized for the municipality.</w:t>
      </w:r>
    </w:p>
    <w:p w14:paraId="57D3C011" w14:textId="77777777" w:rsidR="00384F8B" w:rsidRDefault="00AD05A3">
      <w:pPr>
        <w:numPr>
          <w:ilvl w:val="0"/>
          <w:numId w:val="2"/>
        </w:numPr>
        <w:spacing w:after="63"/>
        <w:ind w:right="21" w:hanging="360"/>
      </w:pPr>
      <w:r>
        <w:t>Compliance and HR practices assessments and development of remedial plans.</w:t>
      </w:r>
    </w:p>
    <w:p w14:paraId="717C3C1E" w14:textId="77777777" w:rsidR="00384F8B" w:rsidRDefault="00AD05A3">
      <w:pPr>
        <w:numPr>
          <w:ilvl w:val="0"/>
          <w:numId w:val="2"/>
        </w:numPr>
        <w:spacing w:after="92"/>
        <w:ind w:right="21" w:hanging="360"/>
      </w:pPr>
      <w:r>
        <w:t>Workplace Training — related to compliance and HR-related topics for supervisors and/or employees.</w:t>
      </w:r>
    </w:p>
    <w:p w14:paraId="461B32F9" w14:textId="77777777" w:rsidR="00384F8B" w:rsidRDefault="00AD05A3">
      <w:pPr>
        <w:numPr>
          <w:ilvl w:val="0"/>
          <w:numId w:val="2"/>
        </w:numPr>
        <w:ind w:right="21" w:hanging="360"/>
      </w:pPr>
      <w:r>
        <w:t>Workplace investigations.</w:t>
      </w:r>
    </w:p>
    <w:p w14:paraId="1C7F5FD6" w14:textId="77777777" w:rsidR="00384F8B" w:rsidRDefault="00AD05A3">
      <w:pPr>
        <w:numPr>
          <w:ilvl w:val="0"/>
          <w:numId w:val="2"/>
        </w:numPr>
        <w:spacing w:after="400"/>
        <w:ind w:right="21" w:hanging="360"/>
      </w:pPr>
      <w:r>
        <w:t>Sample handbooks, toolkits addressing various HR subjects and best practices, and online harassment and discrimination training webinars.</w:t>
      </w:r>
    </w:p>
    <w:p w14:paraId="5D8C655D" w14:textId="77777777" w:rsidR="00384F8B" w:rsidRDefault="00AD05A3">
      <w:pPr>
        <w:pStyle w:val="Heading2"/>
        <w:spacing w:after="139"/>
        <w:ind w:left="54" w:right="0"/>
      </w:pPr>
      <w:r>
        <w:t>EMPLOYEE SAFETY &amp; RISK MANAGEMENT</w:t>
      </w:r>
    </w:p>
    <w:p w14:paraId="6E198BB5" w14:textId="77777777" w:rsidR="00384F8B" w:rsidRDefault="00AD05A3">
      <w:pPr>
        <w:ind w:left="8" w:right="21"/>
      </w:pPr>
      <w:r>
        <w:t>With loss control resources provided by United Heartland, we can analyze loss trends and municipal operations to customize a safety program for your community. Included are comprehensive safety manuals, job site analysis, newsletters, webinars, and information on many topics including:</w:t>
      </w:r>
    </w:p>
    <w:tbl>
      <w:tblPr>
        <w:tblStyle w:val="TableGrid"/>
        <w:tblW w:w="8590" w:type="dxa"/>
        <w:tblInd w:w="396" w:type="dxa"/>
        <w:tblCellMar>
          <w:top w:w="0" w:type="dxa"/>
          <w:left w:w="0" w:type="dxa"/>
          <w:bottom w:w="0" w:type="dxa"/>
          <w:right w:w="0" w:type="dxa"/>
        </w:tblCellMar>
        <w:tblLook w:val="04A0" w:firstRow="1" w:lastRow="0" w:firstColumn="1" w:lastColumn="0" w:noHBand="0" w:noVBand="1"/>
      </w:tblPr>
      <w:tblGrid>
        <w:gridCol w:w="5264"/>
        <w:gridCol w:w="3326"/>
      </w:tblGrid>
      <w:tr w:rsidR="00384F8B" w14:paraId="6656CEB2" w14:textId="77777777">
        <w:trPr>
          <w:trHeight w:val="243"/>
        </w:trPr>
        <w:tc>
          <w:tcPr>
            <w:tcW w:w="5263" w:type="dxa"/>
            <w:tcBorders>
              <w:top w:val="nil"/>
              <w:left w:val="nil"/>
              <w:bottom w:val="nil"/>
              <w:right w:val="nil"/>
            </w:tcBorders>
          </w:tcPr>
          <w:p w14:paraId="6511804F" w14:textId="77777777" w:rsidR="00384F8B" w:rsidRDefault="00AD05A3">
            <w:pPr>
              <w:tabs>
                <w:tab w:val="center" w:pos="1015"/>
              </w:tabs>
              <w:spacing w:after="0" w:line="259" w:lineRule="auto"/>
              <w:ind w:left="0" w:firstLine="0"/>
              <w:jc w:val="left"/>
            </w:pPr>
            <w:r>
              <w:rPr>
                <w:noProof/>
              </w:rPr>
              <w:drawing>
                <wp:inline distT="0" distB="0" distL="0" distR="0" wp14:anchorId="483041C2" wp14:editId="7E577FB9">
                  <wp:extent cx="50292" cy="50292"/>
                  <wp:effectExtent l="0" t="0" r="0" b="0"/>
                  <wp:docPr id="11894" name="Picture 11894"/>
                  <wp:cNvGraphicFramePr/>
                  <a:graphic xmlns:a="http://schemas.openxmlformats.org/drawingml/2006/main">
                    <a:graphicData uri="http://schemas.openxmlformats.org/drawingml/2006/picture">
                      <pic:pic xmlns:pic="http://schemas.openxmlformats.org/drawingml/2006/picture">
                        <pic:nvPicPr>
                          <pic:cNvPr id="11894" name="Picture 11894"/>
                          <pic:cNvPicPr/>
                        </pic:nvPicPr>
                        <pic:blipFill>
                          <a:blip r:embed="rId9"/>
                          <a:stretch>
                            <a:fillRect/>
                          </a:stretch>
                        </pic:blipFill>
                        <pic:spPr>
                          <a:xfrm>
                            <a:off x="0" y="0"/>
                            <a:ext cx="50292" cy="50292"/>
                          </a:xfrm>
                          <a:prstGeom prst="rect">
                            <a:avLst/>
                          </a:prstGeom>
                        </pic:spPr>
                      </pic:pic>
                    </a:graphicData>
                  </a:graphic>
                </wp:inline>
              </w:drawing>
            </w:r>
            <w:r>
              <w:tab/>
              <w:t>Confined Space</w:t>
            </w:r>
          </w:p>
        </w:tc>
        <w:tc>
          <w:tcPr>
            <w:tcW w:w="3326" w:type="dxa"/>
            <w:tcBorders>
              <w:top w:val="nil"/>
              <w:left w:val="nil"/>
              <w:bottom w:val="nil"/>
              <w:right w:val="nil"/>
            </w:tcBorders>
          </w:tcPr>
          <w:p w14:paraId="6B7443B8" w14:textId="77777777" w:rsidR="00384F8B" w:rsidRDefault="00AD05A3">
            <w:pPr>
              <w:spacing w:after="0" w:line="259" w:lineRule="auto"/>
              <w:ind w:left="0" w:firstLine="0"/>
              <w:jc w:val="left"/>
            </w:pPr>
            <w:r>
              <w:t>• Power Platforms/Aerial Lifts</w:t>
            </w:r>
          </w:p>
        </w:tc>
      </w:tr>
      <w:tr w:rsidR="00384F8B" w14:paraId="5D5BA79B" w14:textId="77777777">
        <w:trPr>
          <w:trHeight w:val="269"/>
        </w:trPr>
        <w:tc>
          <w:tcPr>
            <w:tcW w:w="5263" w:type="dxa"/>
            <w:tcBorders>
              <w:top w:val="nil"/>
              <w:left w:val="nil"/>
              <w:bottom w:val="nil"/>
              <w:right w:val="nil"/>
            </w:tcBorders>
          </w:tcPr>
          <w:p w14:paraId="2B446F63" w14:textId="77777777" w:rsidR="00384F8B" w:rsidRDefault="00AD05A3">
            <w:pPr>
              <w:tabs>
                <w:tab w:val="center" w:pos="1289"/>
              </w:tabs>
              <w:spacing w:after="0" w:line="259" w:lineRule="auto"/>
              <w:ind w:left="0" w:firstLine="0"/>
              <w:jc w:val="left"/>
            </w:pPr>
            <w:r>
              <w:rPr>
                <w:rFonts w:ascii="Calibri" w:eastAsia="Calibri" w:hAnsi="Calibri" w:cs="Calibri"/>
              </w:rPr>
              <w:t>•</w:t>
            </w:r>
            <w:r>
              <w:rPr>
                <w:rFonts w:ascii="Calibri" w:eastAsia="Calibri" w:hAnsi="Calibri" w:cs="Calibri"/>
              </w:rPr>
              <w:tab/>
            </w:r>
            <w:r>
              <w:t>Excavating/Trenching</w:t>
            </w:r>
          </w:p>
        </w:tc>
        <w:tc>
          <w:tcPr>
            <w:tcW w:w="3326" w:type="dxa"/>
            <w:tcBorders>
              <w:top w:val="nil"/>
              <w:left w:val="nil"/>
              <w:bottom w:val="nil"/>
              <w:right w:val="nil"/>
            </w:tcBorders>
          </w:tcPr>
          <w:p w14:paraId="7B71F1F1" w14:textId="77777777" w:rsidR="00384F8B" w:rsidRDefault="00AD05A3">
            <w:pPr>
              <w:spacing w:after="0" w:line="259" w:lineRule="auto"/>
              <w:ind w:left="0" w:firstLine="0"/>
              <w:jc w:val="left"/>
            </w:pPr>
            <w:r>
              <w:t>• Respiratory Protection</w:t>
            </w:r>
          </w:p>
        </w:tc>
      </w:tr>
      <w:tr w:rsidR="00384F8B" w14:paraId="73329ABE" w14:textId="77777777">
        <w:trPr>
          <w:trHeight w:val="263"/>
        </w:trPr>
        <w:tc>
          <w:tcPr>
            <w:tcW w:w="5263" w:type="dxa"/>
            <w:tcBorders>
              <w:top w:val="nil"/>
              <w:left w:val="nil"/>
              <w:bottom w:val="nil"/>
              <w:right w:val="nil"/>
            </w:tcBorders>
          </w:tcPr>
          <w:p w14:paraId="2039C54B" w14:textId="77777777" w:rsidR="00384F8B" w:rsidRDefault="00AD05A3">
            <w:pPr>
              <w:tabs>
                <w:tab w:val="center" w:pos="1289"/>
              </w:tabs>
              <w:spacing w:after="0" w:line="259" w:lineRule="auto"/>
              <w:ind w:left="0" w:firstLine="0"/>
              <w:jc w:val="left"/>
            </w:pPr>
            <w:r>
              <w:rPr>
                <w:noProof/>
              </w:rPr>
              <w:drawing>
                <wp:inline distT="0" distB="0" distL="0" distR="0" wp14:anchorId="7DCBCAA6" wp14:editId="0E2A389F">
                  <wp:extent cx="45720" cy="50292"/>
                  <wp:effectExtent l="0" t="0" r="0" b="0"/>
                  <wp:docPr id="11895" name="Picture 11895"/>
                  <wp:cNvGraphicFramePr/>
                  <a:graphic xmlns:a="http://schemas.openxmlformats.org/drawingml/2006/main">
                    <a:graphicData uri="http://schemas.openxmlformats.org/drawingml/2006/picture">
                      <pic:pic xmlns:pic="http://schemas.openxmlformats.org/drawingml/2006/picture">
                        <pic:nvPicPr>
                          <pic:cNvPr id="11895" name="Picture 11895"/>
                          <pic:cNvPicPr/>
                        </pic:nvPicPr>
                        <pic:blipFill>
                          <a:blip r:embed="rId10"/>
                          <a:stretch>
                            <a:fillRect/>
                          </a:stretch>
                        </pic:blipFill>
                        <pic:spPr>
                          <a:xfrm>
                            <a:off x="0" y="0"/>
                            <a:ext cx="45720" cy="50292"/>
                          </a:xfrm>
                          <a:prstGeom prst="rect">
                            <a:avLst/>
                          </a:prstGeom>
                        </pic:spPr>
                      </pic:pic>
                    </a:graphicData>
                  </a:graphic>
                </wp:inline>
              </w:drawing>
            </w:r>
            <w:r>
              <w:tab/>
              <w:t>Hearing Conservation</w:t>
            </w:r>
          </w:p>
        </w:tc>
        <w:tc>
          <w:tcPr>
            <w:tcW w:w="3326" w:type="dxa"/>
            <w:tcBorders>
              <w:top w:val="nil"/>
              <w:left w:val="nil"/>
              <w:bottom w:val="nil"/>
              <w:right w:val="nil"/>
            </w:tcBorders>
          </w:tcPr>
          <w:p w14:paraId="63529BDF" w14:textId="77777777" w:rsidR="00384F8B" w:rsidRDefault="00AD05A3">
            <w:pPr>
              <w:spacing w:after="0" w:line="259" w:lineRule="auto"/>
              <w:ind w:left="0" w:firstLine="0"/>
              <w:jc w:val="left"/>
            </w:pPr>
            <w:r>
              <w:t>• Rigging/Slings/Hoists</w:t>
            </w:r>
          </w:p>
        </w:tc>
      </w:tr>
      <w:tr w:rsidR="00384F8B" w14:paraId="5DCD0154" w14:textId="77777777">
        <w:trPr>
          <w:trHeight w:val="253"/>
        </w:trPr>
        <w:tc>
          <w:tcPr>
            <w:tcW w:w="5263" w:type="dxa"/>
            <w:tcBorders>
              <w:top w:val="nil"/>
              <w:left w:val="nil"/>
              <w:bottom w:val="nil"/>
              <w:right w:val="nil"/>
            </w:tcBorders>
          </w:tcPr>
          <w:p w14:paraId="776757F7" w14:textId="77777777" w:rsidR="00384F8B" w:rsidRDefault="00AD05A3">
            <w:pPr>
              <w:tabs>
                <w:tab w:val="center" w:pos="1620"/>
              </w:tabs>
              <w:spacing w:after="0" w:line="259" w:lineRule="auto"/>
              <w:ind w:left="0" w:firstLine="0"/>
              <w:jc w:val="left"/>
            </w:pPr>
            <w:r>
              <w:rPr>
                <w:rFonts w:ascii="Calibri" w:eastAsia="Calibri" w:hAnsi="Calibri" w:cs="Calibri"/>
              </w:rPr>
              <w:t>•</w:t>
            </w:r>
            <w:r>
              <w:rPr>
                <w:rFonts w:ascii="Calibri" w:eastAsia="Calibri" w:hAnsi="Calibri" w:cs="Calibri"/>
              </w:rPr>
              <w:tab/>
            </w:r>
            <w:r>
              <w:t>Ladder Safety/Fall Protection</w:t>
            </w:r>
          </w:p>
        </w:tc>
        <w:tc>
          <w:tcPr>
            <w:tcW w:w="3326" w:type="dxa"/>
            <w:tcBorders>
              <w:top w:val="nil"/>
              <w:left w:val="nil"/>
              <w:bottom w:val="nil"/>
              <w:right w:val="nil"/>
            </w:tcBorders>
          </w:tcPr>
          <w:p w14:paraId="52A6A321" w14:textId="77777777" w:rsidR="00384F8B" w:rsidRDefault="00AD05A3">
            <w:pPr>
              <w:spacing w:after="0" w:line="259" w:lineRule="auto"/>
              <w:ind w:left="7" w:firstLine="0"/>
              <w:jc w:val="left"/>
            </w:pPr>
            <w:r>
              <w:t>• Tools — Hand Tools/Power Tools</w:t>
            </w:r>
          </w:p>
        </w:tc>
      </w:tr>
      <w:tr w:rsidR="00384F8B" w14:paraId="5829A5AF" w14:textId="77777777">
        <w:trPr>
          <w:trHeight w:val="269"/>
        </w:trPr>
        <w:tc>
          <w:tcPr>
            <w:tcW w:w="5263" w:type="dxa"/>
            <w:tcBorders>
              <w:top w:val="nil"/>
              <w:left w:val="nil"/>
              <w:bottom w:val="nil"/>
              <w:right w:val="nil"/>
            </w:tcBorders>
          </w:tcPr>
          <w:p w14:paraId="1CB8D347" w14:textId="77777777" w:rsidR="00384F8B" w:rsidRDefault="00AD05A3">
            <w:pPr>
              <w:tabs>
                <w:tab w:val="center" w:pos="2243"/>
              </w:tabs>
              <w:spacing w:after="0" w:line="259" w:lineRule="auto"/>
              <w:ind w:left="0" w:firstLine="0"/>
              <w:jc w:val="left"/>
            </w:pPr>
            <w:r>
              <w:rPr>
                <w:rFonts w:ascii="Calibri" w:eastAsia="Calibri" w:hAnsi="Calibri" w:cs="Calibri"/>
              </w:rPr>
              <w:t>•</w:t>
            </w:r>
            <w:r>
              <w:rPr>
                <w:rFonts w:ascii="Calibri" w:eastAsia="Calibri" w:hAnsi="Calibri" w:cs="Calibri"/>
              </w:rPr>
              <w:tab/>
            </w:r>
            <w:r>
              <w:t>Lawn Care/Mowers/Trimming/Landscaping</w:t>
            </w:r>
          </w:p>
        </w:tc>
        <w:tc>
          <w:tcPr>
            <w:tcW w:w="3326" w:type="dxa"/>
            <w:tcBorders>
              <w:top w:val="nil"/>
              <w:left w:val="nil"/>
              <w:bottom w:val="nil"/>
              <w:right w:val="nil"/>
            </w:tcBorders>
          </w:tcPr>
          <w:p w14:paraId="798E0383" w14:textId="77777777" w:rsidR="00384F8B" w:rsidRDefault="00AD05A3">
            <w:pPr>
              <w:spacing w:after="0" w:line="259" w:lineRule="auto"/>
              <w:ind w:left="7" w:firstLine="0"/>
              <w:jc w:val="left"/>
            </w:pPr>
            <w:r>
              <w:t>• Tree Trimming/Chainsaw Safety</w:t>
            </w:r>
          </w:p>
        </w:tc>
      </w:tr>
      <w:tr w:rsidR="00384F8B" w14:paraId="31A98BDC" w14:textId="77777777">
        <w:trPr>
          <w:trHeight w:val="257"/>
        </w:trPr>
        <w:tc>
          <w:tcPr>
            <w:tcW w:w="5263" w:type="dxa"/>
            <w:tcBorders>
              <w:top w:val="nil"/>
              <w:left w:val="nil"/>
              <w:bottom w:val="nil"/>
              <w:right w:val="nil"/>
            </w:tcBorders>
          </w:tcPr>
          <w:p w14:paraId="50C61665" w14:textId="77777777" w:rsidR="00384F8B" w:rsidRDefault="00AD05A3">
            <w:pPr>
              <w:tabs>
                <w:tab w:val="center" w:pos="1883"/>
              </w:tabs>
              <w:spacing w:after="0" w:line="259" w:lineRule="auto"/>
              <w:ind w:left="0" w:firstLine="0"/>
              <w:jc w:val="left"/>
            </w:pPr>
            <w:r>
              <w:rPr>
                <w:rFonts w:ascii="Calibri" w:eastAsia="Calibri" w:hAnsi="Calibri" w:cs="Calibri"/>
              </w:rPr>
              <w:t>•</w:t>
            </w:r>
            <w:r>
              <w:rPr>
                <w:rFonts w:ascii="Calibri" w:eastAsia="Calibri" w:hAnsi="Calibri" w:cs="Calibri"/>
              </w:rPr>
              <w:tab/>
            </w:r>
            <w:r>
              <w:t>Lockout Tagout/Electrical Arc Flash</w:t>
            </w:r>
          </w:p>
        </w:tc>
        <w:tc>
          <w:tcPr>
            <w:tcW w:w="3326" w:type="dxa"/>
            <w:tcBorders>
              <w:top w:val="nil"/>
              <w:left w:val="nil"/>
              <w:bottom w:val="nil"/>
              <w:right w:val="nil"/>
            </w:tcBorders>
          </w:tcPr>
          <w:p w14:paraId="5A560924" w14:textId="77777777" w:rsidR="00384F8B" w:rsidRDefault="00AD05A3">
            <w:pPr>
              <w:spacing w:after="0" w:line="259" w:lineRule="auto"/>
              <w:ind w:left="14" w:firstLine="0"/>
            </w:pPr>
            <w:r>
              <w:t>• Water Hazards — Pools, Ponds, Lakes</w:t>
            </w:r>
          </w:p>
        </w:tc>
      </w:tr>
      <w:tr w:rsidR="00384F8B" w14:paraId="59D69CAF" w14:textId="77777777">
        <w:trPr>
          <w:trHeight w:val="264"/>
        </w:trPr>
        <w:tc>
          <w:tcPr>
            <w:tcW w:w="5263" w:type="dxa"/>
            <w:tcBorders>
              <w:top w:val="nil"/>
              <w:left w:val="nil"/>
              <w:bottom w:val="nil"/>
              <w:right w:val="nil"/>
            </w:tcBorders>
          </w:tcPr>
          <w:p w14:paraId="50675255" w14:textId="77777777" w:rsidR="00384F8B" w:rsidRDefault="00AD05A3">
            <w:pPr>
              <w:tabs>
                <w:tab w:val="center" w:pos="2459"/>
              </w:tabs>
              <w:spacing w:after="0" w:line="259" w:lineRule="auto"/>
              <w:ind w:left="0" w:firstLine="0"/>
              <w:jc w:val="left"/>
            </w:pPr>
            <w:r>
              <w:rPr>
                <w:noProof/>
              </w:rPr>
              <w:drawing>
                <wp:inline distT="0" distB="0" distL="0" distR="0" wp14:anchorId="04CAD80C" wp14:editId="74CF053F">
                  <wp:extent cx="50292" cy="50292"/>
                  <wp:effectExtent l="0" t="0" r="0" b="0"/>
                  <wp:docPr id="11896" name="Picture 11896"/>
                  <wp:cNvGraphicFramePr/>
                  <a:graphic xmlns:a="http://schemas.openxmlformats.org/drawingml/2006/main">
                    <a:graphicData uri="http://schemas.openxmlformats.org/drawingml/2006/picture">
                      <pic:pic xmlns:pic="http://schemas.openxmlformats.org/drawingml/2006/picture">
                        <pic:nvPicPr>
                          <pic:cNvPr id="11896" name="Picture 11896"/>
                          <pic:cNvPicPr/>
                        </pic:nvPicPr>
                        <pic:blipFill>
                          <a:blip r:embed="rId11"/>
                          <a:stretch>
                            <a:fillRect/>
                          </a:stretch>
                        </pic:blipFill>
                        <pic:spPr>
                          <a:xfrm>
                            <a:off x="0" y="0"/>
                            <a:ext cx="50292" cy="50292"/>
                          </a:xfrm>
                          <a:prstGeom prst="rect">
                            <a:avLst/>
                          </a:prstGeom>
                        </pic:spPr>
                      </pic:pic>
                    </a:graphicData>
                  </a:graphic>
                </wp:inline>
              </w:drawing>
            </w:r>
            <w:r>
              <w:tab/>
              <w:t>Motor Vehicle &amp; Construction Equipment Safety</w:t>
            </w:r>
          </w:p>
        </w:tc>
        <w:tc>
          <w:tcPr>
            <w:tcW w:w="3326" w:type="dxa"/>
            <w:tcBorders>
              <w:top w:val="nil"/>
              <w:left w:val="nil"/>
              <w:bottom w:val="nil"/>
              <w:right w:val="nil"/>
            </w:tcBorders>
          </w:tcPr>
          <w:p w14:paraId="26CE77CC" w14:textId="77777777" w:rsidR="00384F8B" w:rsidRDefault="00AD05A3">
            <w:pPr>
              <w:spacing w:after="0" w:line="259" w:lineRule="auto"/>
              <w:ind w:left="58" w:firstLine="0"/>
              <w:jc w:val="left"/>
            </w:pPr>
            <w:r>
              <w:t>• Welding, Cutting, or Brazing</w:t>
            </w:r>
          </w:p>
        </w:tc>
      </w:tr>
      <w:tr w:rsidR="00384F8B" w14:paraId="043E6A92" w14:textId="77777777">
        <w:trPr>
          <w:trHeight w:val="233"/>
        </w:trPr>
        <w:tc>
          <w:tcPr>
            <w:tcW w:w="5263" w:type="dxa"/>
            <w:tcBorders>
              <w:top w:val="nil"/>
              <w:left w:val="nil"/>
              <w:bottom w:val="nil"/>
              <w:right w:val="nil"/>
            </w:tcBorders>
          </w:tcPr>
          <w:p w14:paraId="1945BBAB" w14:textId="77777777" w:rsidR="00384F8B" w:rsidRDefault="00AD05A3">
            <w:pPr>
              <w:tabs>
                <w:tab w:val="center" w:pos="1768"/>
              </w:tabs>
              <w:spacing w:after="0" w:line="259" w:lineRule="auto"/>
              <w:ind w:left="0" w:firstLine="0"/>
              <w:jc w:val="left"/>
            </w:pPr>
            <w:r>
              <w:rPr>
                <w:rFonts w:ascii="Calibri" w:eastAsia="Calibri" w:hAnsi="Calibri" w:cs="Calibri"/>
              </w:rPr>
              <w:t>•</w:t>
            </w:r>
            <w:r>
              <w:rPr>
                <w:rFonts w:ascii="Calibri" w:eastAsia="Calibri" w:hAnsi="Calibri" w:cs="Calibri"/>
              </w:rPr>
              <w:tab/>
            </w:r>
            <w:r>
              <w:t>Outside Contractor Qualification</w:t>
            </w:r>
          </w:p>
        </w:tc>
        <w:tc>
          <w:tcPr>
            <w:tcW w:w="3326" w:type="dxa"/>
            <w:tcBorders>
              <w:top w:val="nil"/>
              <w:left w:val="nil"/>
              <w:bottom w:val="nil"/>
              <w:right w:val="nil"/>
            </w:tcBorders>
          </w:tcPr>
          <w:p w14:paraId="233D5DA6" w14:textId="77777777" w:rsidR="00384F8B" w:rsidRDefault="00AD05A3">
            <w:pPr>
              <w:spacing w:after="0" w:line="259" w:lineRule="auto"/>
              <w:ind w:left="7" w:firstLine="0"/>
              <w:jc w:val="left"/>
            </w:pPr>
            <w:r>
              <w:t>• Work Zone Safety/Traffic Control</w:t>
            </w:r>
          </w:p>
        </w:tc>
      </w:tr>
    </w:tbl>
    <w:p w14:paraId="698B1E88" w14:textId="77777777" w:rsidR="00384F8B" w:rsidRDefault="00AD05A3">
      <w:pPr>
        <w:pStyle w:val="Heading2"/>
        <w:spacing w:after="184"/>
        <w:ind w:left="54" w:right="0"/>
      </w:pPr>
      <w:r>
        <w:t>LAW ENFORCEMENT POLICIES/PROCEDURES ASSISTANCE</w:t>
      </w:r>
    </w:p>
    <w:p w14:paraId="191F29CA" w14:textId="77777777" w:rsidR="00384F8B" w:rsidRDefault="00AD05A3">
      <w:pPr>
        <w:ind w:left="8" w:right="21"/>
      </w:pPr>
      <w:r>
        <w:t>League Insurance members are eligible to receive reimbursement for updating law enforcement and fire department manuals through an accredited policy manual service provider, as well as reimbursement for law enforcement accreditation.</w:t>
      </w:r>
    </w:p>
    <w:p w14:paraId="5B92F0D0" w14:textId="77777777" w:rsidR="00384F8B" w:rsidRDefault="00384F8B">
      <w:pPr>
        <w:sectPr w:rsidR="00384F8B">
          <w:headerReference w:type="even" r:id="rId12"/>
          <w:headerReference w:type="default" r:id="rId13"/>
          <w:footerReference w:type="even" r:id="rId14"/>
          <w:footerReference w:type="default" r:id="rId15"/>
          <w:headerReference w:type="first" r:id="rId16"/>
          <w:footerReference w:type="first" r:id="rId17"/>
          <w:pgSz w:w="12211" w:h="15869"/>
          <w:pgMar w:top="1289" w:right="1448" w:bottom="967" w:left="1627" w:header="979" w:footer="720" w:gutter="0"/>
          <w:cols w:space="720"/>
          <w:titlePg/>
        </w:sectPr>
      </w:pPr>
    </w:p>
    <w:p w14:paraId="2F2D51E0" w14:textId="77777777" w:rsidR="00384F8B" w:rsidRDefault="00AD05A3">
      <w:pPr>
        <w:pStyle w:val="Heading2"/>
        <w:spacing w:after="172"/>
        <w:ind w:left="54" w:right="0"/>
      </w:pPr>
      <w:r>
        <w:lastRenderedPageBreak/>
        <w:t>LEAGUE INSURANCE UNIVERSITY</w:t>
      </w:r>
    </w:p>
    <w:p w14:paraId="78AAD0F1" w14:textId="77777777" w:rsidR="00384F8B" w:rsidRDefault="00AD05A3">
      <w:pPr>
        <w:spacing w:after="31"/>
        <w:ind w:left="8" w:right="21"/>
      </w:pPr>
      <w:r>
        <w:t>League Insurance has partnered with Lexipol to provide self-paced online courses written specifically for local government and public safety professionals. Courses are available on demand from any computer or mobile device with internet access, 24/7.</w:t>
      </w:r>
    </w:p>
    <w:p w14:paraId="4C1EB432" w14:textId="77777777" w:rsidR="00384F8B" w:rsidRDefault="00AD05A3">
      <w:pPr>
        <w:numPr>
          <w:ilvl w:val="0"/>
          <w:numId w:val="3"/>
        </w:numPr>
        <w:ind w:left="728" w:right="21" w:hanging="346"/>
      </w:pPr>
      <w:r>
        <w:t>League Insurance University offers all employees access to over 200 online training topics including HR &amp; Management, Safety, Public Works, Law Enforcement, and much more.</w:t>
      </w:r>
    </w:p>
    <w:p w14:paraId="50F3CBBD" w14:textId="77777777" w:rsidR="00384F8B" w:rsidRDefault="00AD05A3">
      <w:pPr>
        <w:numPr>
          <w:ilvl w:val="0"/>
          <w:numId w:val="3"/>
        </w:numPr>
        <w:ind w:left="728" w:right="21" w:hanging="346"/>
      </w:pPr>
      <w:r>
        <w:t>For Water and Wastewater, League Insurance University courses can be used to fulfill annual training hours requirements. Wastewater professionals will simply need to submit their certificate of course completion directly to the DNR for training approval.</w:t>
      </w:r>
    </w:p>
    <w:p w14:paraId="33DBE8E1" w14:textId="77777777" w:rsidR="00384F8B" w:rsidRDefault="00AD05A3">
      <w:pPr>
        <w:numPr>
          <w:ilvl w:val="0"/>
          <w:numId w:val="3"/>
        </w:numPr>
        <w:spacing w:after="294"/>
        <w:ind w:left="728" w:right="21" w:hanging="346"/>
      </w:pPr>
      <w:r>
        <w:t>For law enforcement, League Insurance Police University can be used to fulfill 8 of the 24 hours of annual training requirements with Department level approval.</w:t>
      </w:r>
    </w:p>
    <w:p w14:paraId="1681C3B3" w14:textId="77777777" w:rsidR="00384F8B" w:rsidRDefault="00AD05A3">
      <w:pPr>
        <w:pStyle w:val="Heading2"/>
        <w:spacing w:after="175"/>
        <w:ind w:left="54" w:right="0"/>
      </w:pPr>
      <w:r>
        <w:t>CYBER UNIVERSITY</w:t>
      </w:r>
    </w:p>
    <w:p w14:paraId="0B3D7A34" w14:textId="77777777" w:rsidR="00384F8B" w:rsidRDefault="00AD05A3">
      <w:pPr>
        <w:spacing w:after="219"/>
        <w:ind w:left="8" w:right="258"/>
      </w:pPr>
      <w:r>
        <w:t>League Insurance is partnered with leading cyber insurance provider, Tokio Marine HCC. With cyber liability coverage from League Insurance, you have access to state-of-the-art cyber coverage and resources including:</w:t>
      </w:r>
    </w:p>
    <w:p w14:paraId="5085DE01" w14:textId="77777777" w:rsidR="00384F8B" w:rsidRDefault="00AD05A3">
      <w:pPr>
        <w:numPr>
          <w:ilvl w:val="0"/>
          <w:numId w:val="4"/>
        </w:numPr>
        <w:ind w:right="21" w:hanging="346"/>
      </w:pPr>
      <w:r>
        <w:t>Training courses on many topics including ransomware, phishing emails, network security, and</w:t>
      </w:r>
    </w:p>
    <w:p w14:paraId="3AA2A049" w14:textId="77777777" w:rsidR="00384F8B" w:rsidRDefault="00AD05A3">
      <w:pPr>
        <w:ind w:left="756" w:right="21"/>
      </w:pPr>
      <w:r>
        <w:t>more.</w:t>
      </w:r>
    </w:p>
    <w:p w14:paraId="0BEBD4C8" w14:textId="77777777" w:rsidR="00384F8B" w:rsidRDefault="00AD05A3">
      <w:pPr>
        <w:numPr>
          <w:ilvl w:val="0"/>
          <w:numId w:val="4"/>
        </w:numPr>
        <w:ind w:right="21" w:hanging="346"/>
      </w:pPr>
      <w:r>
        <w:t>Sample policies and procedures for best practices and breach response plans.</w:t>
      </w:r>
    </w:p>
    <w:p w14:paraId="714EC256" w14:textId="77777777" w:rsidR="00384F8B" w:rsidRDefault="00AD05A3">
      <w:pPr>
        <w:numPr>
          <w:ilvl w:val="0"/>
          <w:numId w:val="4"/>
        </w:numPr>
        <w:spacing w:after="552"/>
        <w:ind w:right="21" w:hanging="346"/>
      </w:pPr>
      <w:r>
        <w:t>Cyber security advisors for technical information and scenario planning.</w:t>
      </w:r>
    </w:p>
    <w:p w14:paraId="75825A98" w14:textId="77777777" w:rsidR="00384F8B" w:rsidRDefault="00AD05A3">
      <w:pPr>
        <w:pStyle w:val="Heading2"/>
        <w:spacing w:after="175"/>
        <w:ind w:left="54" w:right="0"/>
      </w:pPr>
      <w:r>
        <w:t>REBOUND RETURN TO WORK PROGRAM</w:t>
      </w:r>
    </w:p>
    <w:p w14:paraId="24DA7514" w14:textId="77777777" w:rsidR="00384F8B" w:rsidRDefault="00AD05A3">
      <w:pPr>
        <w:spacing w:after="626" w:line="274" w:lineRule="auto"/>
        <w:ind w:left="31" w:hanging="3"/>
        <w:jc w:val="left"/>
      </w:pPr>
      <w:r>
        <w:t>League Insurance has contracted with Rebound, a company which specializes in rehabilitation of injured municipal employees. The program gets your employees seen by top specialists quickly, and with better outcomes. This helps employees recover and saves departments money. Under the Rebound program, members are 100% reimbursed by League Insurance for Rebound expenses incurred.</w:t>
      </w:r>
    </w:p>
    <w:p w14:paraId="6BCA3D7B" w14:textId="77777777" w:rsidR="00384F8B" w:rsidRDefault="00AD05A3">
      <w:pPr>
        <w:spacing w:after="327" w:line="265" w:lineRule="auto"/>
        <w:ind w:left="67" w:hanging="10"/>
        <w:jc w:val="left"/>
      </w:pPr>
      <w:r>
        <w:t>NURSE TRIAGE &amp; TELEHEALTH</w:t>
      </w:r>
    </w:p>
    <w:p w14:paraId="48A580E2" w14:textId="77777777" w:rsidR="00384F8B" w:rsidRDefault="00AD05A3">
      <w:pPr>
        <w:spacing w:after="299"/>
        <w:ind w:left="86" w:right="21"/>
      </w:pPr>
      <w:r>
        <w:t>League Insurance is partnered with CorVel to provide nurse triage and telehealth services. CorVel's proactive healthcare solution offers injured workers the following medical services:</w:t>
      </w:r>
    </w:p>
    <w:p w14:paraId="104E38D8" w14:textId="77777777" w:rsidR="00384F8B" w:rsidRDefault="00AD05A3">
      <w:pPr>
        <w:numPr>
          <w:ilvl w:val="0"/>
          <w:numId w:val="5"/>
        </w:numPr>
        <w:ind w:right="21" w:hanging="353"/>
      </w:pPr>
      <w:r>
        <w:t>Nurse Triage — 24-7 access to registered nurse hotline to evaluate injuries to determine immediate medical needs.</w:t>
      </w:r>
    </w:p>
    <w:p w14:paraId="23E768AC" w14:textId="77777777" w:rsidR="00384F8B" w:rsidRDefault="00AD05A3">
      <w:pPr>
        <w:numPr>
          <w:ilvl w:val="0"/>
          <w:numId w:val="5"/>
        </w:numPr>
        <w:ind w:right="21" w:hanging="353"/>
      </w:pPr>
      <w:r>
        <w:lastRenderedPageBreak/>
        <w:t>Telehealth — Provides immediate referral to medical physicians when needed via computer, tablet, or phone.</w:t>
      </w:r>
    </w:p>
    <w:p w14:paraId="7FA75CC8" w14:textId="77777777" w:rsidR="00384F8B" w:rsidRDefault="00AD05A3">
      <w:pPr>
        <w:spacing w:after="259" w:line="259" w:lineRule="auto"/>
        <w:ind w:left="14" w:firstLine="0"/>
        <w:jc w:val="left"/>
      </w:pPr>
      <w:r>
        <w:rPr>
          <w:noProof/>
        </w:rPr>
        <w:drawing>
          <wp:inline distT="0" distB="0" distL="0" distR="0" wp14:anchorId="45092744" wp14:editId="0B342C68">
            <wp:extent cx="2720340" cy="329184"/>
            <wp:effectExtent l="0" t="0" r="0" b="0"/>
            <wp:docPr id="65013" name="Picture 65013"/>
            <wp:cNvGraphicFramePr/>
            <a:graphic xmlns:a="http://schemas.openxmlformats.org/drawingml/2006/main">
              <a:graphicData uri="http://schemas.openxmlformats.org/drawingml/2006/picture">
                <pic:pic xmlns:pic="http://schemas.openxmlformats.org/drawingml/2006/picture">
                  <pic:nvPicPr>
                    <pic:cNvPr id="65013" name="Picture 65013"/>
                    <pic:cNvPicPr/>
                  </pic:nvPicPr>
                  <pic:blipFill>
                    <a:blip r:embed="rId18"/>
                    <a:stretch>
                      <a:fillRect/>
                    </a:stretch>
                  </pic:blipFill>
                  <pic:spPr>
                    <a:xfrm>
                      <a:off x="0" y="0"/>
                      <a:ext cx="2720340" cy="329184"/>
                    </a:xfrm>
                    <a:prstGeom prst="rect">
                      <a:avLst/>
                    </a:prstGeom>
                  </pic:spPr>
                </pic:pic>
              </a:graphicData>
            </a:graphic>
          </wp:inline>
        </w:drawing>
      </w:r>
    </w:p>
    <w:p w14:paraId="529F5DBD" w14:textId="77777777" w:rsidR="00384F8B" w:rsidRDefault="00AD05A3">
      <w:pPr>
        <w:spacing w:after="0" w:line="259" w:lineRule="auto"/>
        <w:ind w:left="43" w:firstLine="0"/>
        <w:jc w:val="left"/>
      </w:pPr>
      <w:r>
        <w:rPr>
          <w:rFonts w:ascii="Calibri" w:eastAsia="Calibri" w:hAnsi="Calibri" w:cs="Calibri"/>
          <w:sz w:val="34"/>
        </w:rPr>
        <w:t>LWMMI Liability - Coverage/ Limits Summary</w:t>
      </w:r>
    </w:p>
    <w:tbl>
      <w:tblPr>
        <w:tblStyle w:val="TableGrid"/>
        <w:tblW w:w="9122" w:type="dxa"/>
        <w:tblInd w:w="62" w:type="dxa"/>
        <w:tblCellMar>
          <w:top w:w="6" w:type="dxa"/>
          <w:left w:w="75" w:type="dxa"/>
          <w:bottom w:w="0" w:type="dxa"/>
          <w:right w:w="140" w:type="dxa"/>
        </w:tblCellMar>
        <w:tblLook w:val="04A0" w:firstRow="1" w:lastRow="0" w:firstColumn="1" w:lastColumn="0" w:noHBand="0" w:noVBand="1"/>
      </w:tblPr>
      <w:tblGrid>
        <w:gridCol w:w="6666"/>
        <w:gridCol w:w="2456"/>
      </w:tblGrid>
      <w:tr w:rsidR="00384F8B" w14:paraId="321850A3" w14:textId="77777777">
        <w:trPr>
          <w:trHeight w:val="379"/>
        </w:trPr>
        <w:tc>
          <w:tcPr>
            <w:tcW w:w="6666" w:type="dxa"/>
            <w:tcBorders>
              <w:top w:val="single" w:sz="2" w:space="0" w:color="000000"/>
              <w:left w:val="single" w:sz="2" w:space="0" w:color="000000"/>
              <w:bottom w:val="single" w:sz="2" w:space="0" w:color="000000"/>
              <w:right w:val="nil"/>
            </w:tcBorders>
          </w:tcPr>
          <w:p w14:paraId="46DC09E1" w14:textId="77777777" w:rsidR="00384F8B" w:rsidRDefault="00AD05A3">
            <w:pPr>
              <w:spacing w:after="0" w:line="259" w:lineRule="auto"/>
              <w:ind w:left="0" w:firstLine="0"/>
              <w:jc w:val="left"/>
            </w:pPr>
            <w:r>
              <w:rPr>
                <w:sz w:val="26"/>
              </w:rPr>
              <w:t>Coverage</w:t>
            </w:r>
          </w:p>
        </w:tc>
        <w:tc>
          <w:tcPr>
            <w:tcW w:w="2456" w:type="dxa"/>
            <w:tcBorders>
              <w:top w:val="single" w:sz="2" w:space="0" w:color="000000"/>
              <w:left w:val="nil"/>
              <w:bottom w:val="single" w:sz="2" w:space="0" w:color="000000"/>
              <w:right w:val="single" w:sz="2" w:space="0" w:color="000000"/>
            </w:tcBorders>
          </w:tcPr>
          <w:p w14:paraId="0273DE00" w14:textId="77777777" w:rsidR="00384F8B" w:rsidRDefault="00AD05A3">
            <w:pPr>
              <w:spacing w:after="0" w:line="259" w:lineRule="auto"/>
              <w:ind w:left="7" w:firstLine="0"/>
              <w:jc w:val="center"/>
            </w:pPr>
            <w:r>
              <w:rPr>
                <w:sz w:val="28"/>
              </w:rPr>
              <w:t>Limit</w:t>
            </w:r>
          </w:p>
        </w:tc>
      </w:tr>
      <w:tr w:rsidR="00384F8B" w14:paraId="4C61CB5A" w14:textId="77777777">
        <w:trPr>
          <w:trHeight w:val="514"/>
        </w:trPr>
        <w:tc>
          <w:tcPr>
            <w:tcW w:w="6666" w:type="dxa"/>
            <w:tcBorders>
              <w:top w:val="single" w:sz="2" w:space="0" w:color="000000"/>
              <w:left w:val="single" w:sz="2" w:space="0" w:color="000000"/>
              <w:bottom w:val="single" w:sz="2" w:space="0" w:color="000000"/>
              <w:right w:val="nil"/>
            </w:tcBorders>
          </w:tcPr>
          <w:p w14:paraId="69DA3E41" w14:textId="77777777" w:rsidR="00384F8B" w:rsidRDefault="00AD05A3">
            <w:pPr>
              <w:spacing w:after="0" w:line="259" w:lineRule="auto"/>
              <w:ind w:left="14" w:firstLine="0"/>
              <w:jc w:val="left"/>
            </w:pPr>
            <w:r>
              <w:rPr>
                <w:sz w:val="24"/>
              </w:rPr>
              <w:t>Bodily Injury and Property Damage Liability</w:t>
            </w:r>
          </w:p>
        </w:tc>
        <w:tc>
          <w:tcPr>
            <w:tcW w:w="2456" w:type="dxa"/>
            <w:tcBorders>
              <w:top w:val="single" w:sz="2" w:space="0" w:color="000000"/>
              <w:left w:val="nil"/>
              <w:bottom w:val="single" w:sz="2" w:space="0" w:color="000000"/>
              <w:right w:val="single" w:sz="2" w:space="0" w:color="000000"/>
            </w:tcBorders>
          </w:tcPr>
          <w:p w14:paraId="74932791" w14:textId="77777777" w:rsidR="00384F8B" w:rsidRDefault="00AD05A3">
            <w:pPr>
              <w:spacing w:after="0" w:line="259" w:lineRule="auto"/>
              <w:ind w:left="642" w:firstLine="0"/>
              <w:jc w:val="left"/>
            </w:pPr>
            <w:r>
              <w:rPr>
                <w:noProof/>
              </w:rPr>
              <w:drawing>
                <wp:inline distT="0" distB="0" distL="0" distR="0" wp14:anchorId="6B9836F1" wp14:editId="4980BF59">
                  <wp:extent cx="617220" cy="123444"/>
                  <wp:effectExtent l="0" t="0" r="0" b="0"/>
                  <wp:docPr id="18142" name="Picture 18142"/>
                  <wp:cNvGraphicFramePr/>
                  <a:graphic xmlns:a="http://schemas.openxmlformats.org/drawingml/2006/main">
                    <a:graphicData uri="http://schemas.openxmlformats.org/drawingml/2006/picture">
                      <pic:pic xmlns:pic="http://schemas.openxmlformats.org/drawingml/2006/picture">
                        <pic:nvPicPr>
                          <pic:cNvPr id="18142" name="Picture 18142"/>
                          <pic:cNvPicPr/>
                        </pic:nvPicPr>
                        <pic:blipFill>
                          <a:blip r:embed="rId19"/>
                          <a:stretch>
                            <a:fillRect/>
                          </a:stretch>
                        </pic:blipFill>
                        <pic:spPr>
                          <a:xfrm>
                            <a:off x="0" y="0"/>
                            <a:ext cx="617220" cy="123444"/>
                          </a:xfrm>
                          <a:prstGeom prst="rect">
                            <a:avLst/>
                          </a:prstGeom>
                        </pic:spPr>
                      </pic:pic>
                    </a:graphicData>
                  </a:graphic>
                </wp:inline>
              </w:drawing>
            </w:r>
          </w:p>
        </w:tc>
      </w:tr>
      <w:tr w:rsidR="00384F8B" w14:paraId="32E1031B" w14:textId="77777777">
        <w:trPr>
          <w:trHeight w:val="509"/>
        </w:trPr>
        <w:tc>
          <w:tcPr>
            <w:tcW w:w="6666" w:type="dxa"/>
            <w:tcBorders>
              <w:top w:val="single" w:sz="2" w:space="0" w:color="000000"/>
              <w:left w:val="single" w:sz="2" w:space="0" w:color="000000"/>
              <w:bottom w:val="single" w:sz="2" w:space="0" w:color="000000"/>
              <w:right w:val="nil"/>
            </w:tcBorders>
          </w:tcPr>
          <w:p w14:paraId="5EC32844" w14:textId="77777777" w:rsidR="00384F8B" w:rsidRDefault="00AD05A3">
            <w:pPr>
              <w:spacing w:after="0" w:line="259" w:lineRule="auto"/>
              <w:ind w:left="14" w:firstLine="0"/>
              <w:jc w:val="left"/>
            </w:pPr>
            <w:r>
              <w:rPr>
                <w:sz w:val="24"/>
              </w:rPr>
              <w:t>Personal and Advertising Injury and Law Enforcement Liability</w:t>
            </w:r>
          </w:p>
        </w:tc>
        <w:tc>
          <w:tcPr>
            <w:tcW w:w="2456" w:type="dxa"/>
            <w:tcBorders>
              <w:top w:val="single" w:sz="2" w:space="0" w:color="000000"/>
              <w:left w:val="nil"/>
              <w:bottom w:val="single" w:sz="2" w:space="0" w:color="000000"/>
              <w:right w:val="single" w:sz="2" w:space="0" w:color="000000"/>
            </w:tcBorders>
          </w:tcPr>
          <w:p w14:paraId="7FEC9A1B" w14:textId="77777777" w:rsidR="00384F8B" w:rsidRDefault="00AD05A3">
            <w:pPr>
              <w:spacing w:after="0" w:line="259" w:lineRule="auto"/>
              <w:ind w:left="649" w:firstLine="0"/>
              <w:jc w:val="left"/>
            </w:pPr>
            <w:r>
              <w:rPr>
                <w:noProof/>
              </w:rPr>
              <w:drawing>
                <wp:inline distT="0" distB="0" distL="0" distR="0" wp14:anchorId="6B39A6A6" wp14:editId="1DBB2F09">
                  <wp:extent cx="612648" cy="128016"/>
                  <wp:effectExtent l="0" t="0" r="0" b="0"/>
                  <wp:docPr id="18112" name="Picture 18112"/>
                  <wp:cNvGraphicFramePr/>
                  <a:graphic xmlns:a="http://schemas.openxmlformats.org/drawingml/2006/main">
                    <a:graphicData uri="http://schemas.openxmlformats.org/drawingml/2006/picture">
                      <pic:pic xmlns:pic="http://schemas.openxmlformats.org/drawingml/2006/picture">
                        <pic:nvPicPr>
                          <pic:cNvPr id="18112" name="Picture 18112"/>
                          <pic:cNvPicPr/>
                        </pic:nvPicPr>
                        <pic:blipFill>
                          <a:blip r:embed="rId20"/>
                          <a:stretch>
                            <a:fillRect/>
                          </a:stretch>
                        </pic:blipFill>
                        <pic:spPr>
                          <a:xfrm>
                            <a:off x="0" y="0"/>
                            <a:ext cx="612648" cy="128016"/>
                          </a:xfrm>
                          <a:prstGeom prst="rect">
                            <a:avLst/>
                          </a:prstGeom>
                        </pic:spPr>
                      </pic:pic>
                    </a:graphicData>
                  </a:graphic>
                </wp:inline>
              </w:drawing>
            </w:r>
          </w:p>
        </w:tc>
      </w:tr>
      <w:tr w:rsidR="00384F8B" w14:paraId="6A09417C" w14:textId="77777777">
        <w:trPr>
          <w:trHeight w:val="507"/>
        </w:trPr>
        <w:tc>
          <w:tcPr>
            <w:tcW w:w="6666" w:type="dxa"/>
            <w:tcBorders>
              <w:top w:val="single" w:sz="2" w:space="0" w:color="000000"/>
              <w:left w:val="single" w:sz="2" w:space="0" w:color="000000"/>
              <w:bottom w:val="single" w:sz="2" w:space="0" w:color="000000"/>
              <w:right w:val="nil"/>
            </w:tcBorders>
          </w:tcPr>
          <w:p w14:paraId="7D41020A" w14:textId="77777777" w:rsidR="00384F8B" w:rsidRDefault="00AD05A3">
            <w:pPr>
              <w:spacing w:after="0" w:line="259" w:lineRule="auto"/>
              <w:ind w:left="22" w:firstLine="0"/>
              <w:jc w:val="left"/>
            </w:pPr>
            <w:r>
              <w:t>Premises Medical Payments</w:t>
            </w:r>
          </w:p>
        </w:tc>
        <w:tc>
          <w:tcPr>
            <w:tcW w:w="2456" w:type="dxa"/>
            <w:tcBorders>
              <w:top w:val="single" w:sz="2" w:space="0" w:color="000000"/>
              <w:left w:val="nil"/>
              <w:bottom w:val="single" w:sz="2" w:space="0" w:color="000000"/>
              <w:right w:val="single" w:sz="2" w:space="0" w:color="000000"/>
            </w:tcBorders>
          </w:tcPr>
          <w:p w14:paraId="41F834AA" w14:textId="77777777" w:rsidR="00384F8B" w:rsidRDefault="00AD05A3">
            <w:pPr>
              <w:spacing w:after="0" w:line="259" w:lineRule="auto"/>
              <w:ind w:left="29" w:firstLine="0"/>
              <w:jc w:val="center"/>
            </w:pPr>
            <w:r>
              <w:rPr>
                <w:rFonts w:ascii="Calibri" w:eastAsia="Calibri" w:hAnsi="Calibri" w:cs="Calibri"/>
              </w:rPr>
              <w:t>$10,000</w:t>
            </w:r>
          </w:p>
        </w:tc>
      </w:tr>
      <w:tr w:rsidR="00384F8B" w14:paraId="4E3F345B" w14:textId="77777777">
        <w:trPr>
          <w:trHeight w:val="509"/>
        </w:trPr>
        <w:tc>
          <w:tcPr>
            <w:tcW w:w="6666" w:type="dxa"/>
            <w:tcBorders>
              <w:top w:val="single" w:sz="2" w:space="0" w:color="000000"/>
              <w:left w:val="single" w:sz="2" w:space="0" w:color="000000"/>
              <w:bottom w:val="single" w:sz="2" w:space="0" w:color="000000"/>
              <w:right w:val="nil"/>
            </w:tcBorders>
          </w:tcPr>
          <w:p w14:paraId="00222930" w14:textId="77777777" w:rsidR="00384F8B" w:rsidRDefault="00AD05A3">
            <w:pPr>
              <w:spacing w:after="0" w:line="259" w:lineRule="auto"/>
              <w:ind w:left="29" w:firstLine="0"/>
              <w:jc w:val="left"/>
            </w:pPr>
            <w:r>
              <w:t>Public Officials Errors &amp; Omissions</w:t>
            </w:r>
          </w:p>
        </w:tc>
        <w:tc>
          <w:tcPr>
            <w:tcW w:w="2456" w:type="dxa"/>
            <w:tcBorders>
              <w:top w:val="single" w:sz="2" w:space="0" w:color="000000"/>
              <w:left w:val="nil"/>
              <w:bottom w:val="single" w:sz="2" w:space="0" w:color="000000"/>
              <w:right w:val="single" w:sz="2" w:space="0" w:color="000000"/>
            </w:tcBorders>
          </w:tcPr>
          <w:p w14:paraId="3992C292" w14:textId="77777777" w:rsidR="00384F8B" w:rsidRDefault="00AD05A3">
            <w:pPr>
              <w:spacing w:after="0" w:line="259" w:lineRule="auto"/>
              <w:ind w:left="649" w:firstLine="0"/>
              <w:jc w:val="left"/>
            </w:pPr>
            <w:r>
              <w:rPr>
                <w:noProof/>
              </w:rPr>
              <w:drawing>
                <wp:inline distT="0" distB="0" distL="0" distR="0" wp14:anchorId="31082225" wp14:editId="2012AFEC">
                  <wp:extent cx="617220" cy="123444"/>
                  <wp:effectExtent l="0" t="0" r="0" b="0"/>
                  <wp:docPr id="18130" name="Picture 18130"/>
                  <wp:cNvGraphicFramePr/>
                  <a:graphic xmlns:a="http://schemas.openxmlformats.org/drawingml/2006/main">
                    <a:graphicData uri="http://schemas.openxmlformats.org/drawingml/2006/picture">
                      <pic:pic xmlns:pic="http://schemas.openxmlformats.org/drawingml/2006/picture">
                        <pic:nvPicPr>
                          <pic:cNvPr id="18130" name="Picture 18130"/>
                          <pic:cNvPicPr/>
                        </pic:nvPicPr>
                        <pic:blipFill>
                          <a:blip r:embed="rId21"/>
                          <a:stretch>
                            <a:fillRect/>
                          </a:stretch>
                        </pic:blipFill>
                        <pic:spPr>
                          <a:xfrm>
                            <a:off x="0" y="0"/>
                            <a:ext cx="617220" cy="123444"/>
                          </a:xfrm>
                          <a:prstGeom prst="rect">
                            <a:avLst/>
                          </a:prstGeom>
                        </pic:spPr>
                      </pic:pic>
                    </a:graphicData>
                  </a:graphic>
                </wp:inline>
              </w:drawing>
            </w:r>
          </w:p>
        </w:tc>
      </w:tr>
      <w:tr w:rsidR="00384F8B" w14:paraId="7DE54594" w14:textId="77777777">
        <w:trPr>
          <w:trHeight w:val="507"/>
        </w:trPr>
        <w:tc>
          <w:tcPr>
            <w:tcW w:w="6666" w:type="dxa"/>
            <w:tcBorders>
              <w:top w:val="single" w:sz="2" w:space="0" w:color="000000"/>
              <w:left w:val="single" w:sz="2" w:space="0" w:color="000000"/>
              <w:bottom w:val="single" w:sz="2" w:space="0" w:color="000000"/>
              <w:right w:val="nil"/>
            </w:tcBorders>
          </w:tcPr>
          <w:p w14:paraId="69C85CB3" w14:textId="77777777" w:rsidR="00384F8B" w:rsidRDefault="00AD05A3">
            <w:pPr>
              <w:spacing w:after="0" w:line="259" w:lineRule="auto"/>
              <w:ind w:left="29" w:firstLine="0"/>
              <w:jc w:val="left"/>
            </w:pPr>
            <w:r>
              <w:t>Employee Benefits Liability</w:t>
            </w:r>
          </w:p>
        </w:tc>
        <w:tc>
          <w:tcPr>
            <w:tcW w:w="2456" w:type="dxa"/>
            <w:tcBorders>
              <w:top w:val="single" w:sz="2" w:space="0" w:color="000000"/>
              <w:left w:val="nil"/>
              <w:bottom w:val="single" w:sz="2" w:space="0" w:color="000000"/>
              <w:right w:val="single" w:sz="2" w:space="0" w:color="000000"/>
            </w:tcBorders>
          </w:tcPr>
          <w:p w14:paraId="46993078" w14:textId="77777777" w:rsidR="00384F8B" w:rsidRDefault="00AD05A3">
            <w:pPr>
              <w:spacing w:after="0" w:line="259" w:lineRule="auto"/>
              <w:ind w:left="656" w:firstLine="0"/>
              <w:jc w:val="left"/>
            </w:pPr>
            <w:r>
              <w:rPr>
                <w:noProof/>
              </w:rPr>
              <w:drawing>
                <wp:inline distT="0" distB="0" distL="0" distR="0" wp14:anchorId="07F3B958" wp14:editId="2C1A18D2">
                  <wp:extent cx="612648" cy="123444"/>
                  <wp:effectExtent l="0" t="0" r="0" b="0"/>
                  <wp:docPr id="18041" name="Picture 18041"/>
                  <wp:cNvGraphicFramePr/>
                  <a:graphic xmlns:a="http://schemas.openxmlformats.org/drawingml/2006/main">
                    <a:graphicData uri="http://schemas.openxmlformats.org/drawingml/2006/picture">
                      <pic:pic xmlns:pic="http://schemas.openxmlformats.org/drawingml/2006/picture">
                        <pic:nvPicPr>
                          <pic:cNvPr id="18041" name="Picture 18041"/>
                          <pic:cNvPicPr/>
                        </pic:nvPicPr>
                        <pic:blipFill>
                          <a:blip r:embed="rId22"/>
                          <a:stretch>
                            <a:fillRect/>
                          </a:stretch>
                        </pic:blipFill>
                        <pic:spPr>
                          <a:xfrm>
                            <a:off x="0" y="0"/>
                            <a:ext cx="612648" cy="123444"/>
                          </a:xfrm>
                          <a:prstGeom prst="rect">
                            <a:avLst/>
                          </a:prstGeom>
                        </pic:spPr>
                      </pic:pic>
                    </a:graphicData>
                  </a:graphic>
                </wp:inline>
              </w:drawing>
            </w:r>
          </w:p>
        </w:tc>
      </w:tr>
      <w:tr w:rsidR="00384F8B" w14:paraId="5EFBEF2C" w14:textId="77777777">
        <w:trPr>
          <w:trHeight w:val="504"/>
        </w:trPr>
        <w:tc>
          <w:tcPr>
            <w:tcW w:w="6666" w:type="dxa"/>
            <w:tcBorders>
              <w:top w:val="single" w:sz="2" w:space="0" w:color="000000"/>
              <w:left w:val="single" w:sz="2" w:space="0" w:color="000000"/>
              <w:bottom w:val="single" w:sz="2" w:space="0" w:color="000000"/>
              <w:right w:val="single" w:sz="2" w:space="0" w:color="000000"/>
            </w:tcBorders>
          </w:tcPr>
          <w:p w14:paraId="5FAB44BC" w14:textId="77777777" w:rsidR="00384F8B" w:rsidRDefault="00AD05A3">
            <w:pPr>
              <w:spacing w:after="0" w:line="259" w:lineRule="auto"/>
              <w:ind w:left="22" w:firstLine="0"/>
              <w:jc w:val="left"/>
            </w:pPr>
            <w:r>
              <w:t>Automobile Liability — Symbol 1 — Any Auto</w:t>
            </w:r>
          </w:p>
        </w:tc>
        <w:tc>
          <w:tcPr>
            <w:tcW w:w="2456" w:type="dxa"/>
            <w:tcBorders>
              <w:top w:val="single" w:sz="2" w:space="0" w:color="000000"/>
              <w:left w:val="single" w:sz="2" w:space="0" w:color="000000"/>
              <w:bottom w:val="single" w:sz="2" w:space="0" w:color="000000"/>
              <w:right w:val="single" w:sz="2" w:space="0" w:color="000000"/>
            </w:tcBorders>
          </w:tcPr>
          <w:p w14:paraId="4878D7CF" w14:textId="77777777" w:rsidR="00384F8B" w:rsidRDefault="00AD05A3">
            <w:pPr>
              <w:spacing w:after="0" w:line="259" w:lineRule="auto"/>
              <w:ind w:left="656" w:firstLine="0"/>
              <w:jc w:val="left"/>
            </w:pPr>
            <w:r>
              <w:rPr>
                <w:noProof/>
              </w:rPr>
              <w:drawing>
                <wp:inline distT="0" distB="0" distL="0" distR="0" wp14:anchorId="0036FE72" wp14:editId="58CBF9D5">
                  <wp:extent cx="617220" cy="128016"/>
                  <wp:effectExtent l="0" t="0" r="0" b="0"/>
                  <wp:docPr id="18028" name="Picture 18028"/>
                  <wp:cNvGraphicFramePr/>
                  <a:graphic xmlns:a="http://schemas.openxmlformats.org/drawingml/2006/main">
                    <a:graphicData uri="http://schemas.openxmlformats.org/drawingml/2006/picture">
                      <pic:pic xmlns:pic="http://schemas.openxmlformats.org/drawingml/2006/picture">
                        <pic:nvPicPr>
                          <pic:cNvPr id="18028" name="Picture 18028"/>
                          <pic:cNvPicPr/>
                        </pic:nvPicPr>
                        <pic:blipFill>
                          <a:blip r:embed="rId23"/>
                          <a:stretch>
                            <a:fillRect/>
                          </a:stretch>
                        </pic:blipFill>
                        <pic:spPr>
                          <a:xfrm>
                            <a:off x="0" y="0"/>
                            <a:ext cx="617220" cy="128016"/>
                          </a:xfrm>
                          <a:prstGeom prst="rect">
                            <a:avLst/>
                          </a:prstGeom>
                        </pic:spPr>
                      </pic:pic>
                    </a:graphicData>
                  </a:graphic>
                </wp:inline>
              </w:drawing>
            </w:r>
          </w:p>
        </w:tc>
      </w:tr>
      <w:tr w:rsidR="00384F8B" w14:paraId="3C758066" w14:textId="77777777">
        <w:trPr>
          <w:trHeight w:val="806"/>
        </w:trPr>
        <w:tc>
          <w:tcPr>
            <w:tcW w:w="6666" w:type="dxa"/>
            <w:tcBorders>
              <w:top w:val="single" w:sz="2" w:space="0" w:color="000000"/>
              <w:left w:val="single" w:sz="2" w:space="0" w:color="000000"/>
              <w:bottom w:val="single" w:sz="2" w:space="0" w:color="000000"/>
              <w:right w:val="single" w:sz="2" w:space="0" w:color="000000"/>
            </w:tcBorders>
          </w:tcPr>
          <w:p w14:paraId="02135610" w14:textId="77777777" w:rsidR="00384F8B" w:rsidRDefault="00AD05A3">
            <w:pPr>
              <w:spacing w:after="0" w:line="259" w:lineRule="auto"/>
              <w:ind w:left="29" w:firstLine="0"/>
              <w:jc w:val="left"/>
            </w:pPr>
            <w:r>
              <w:t>Automobile Medical Payments Coverage — Symbol 2 - Owned Autos Only</w:t>
            </w:r>
          </w:p>
        </w:tc>
        <w:tc>
          <w:tcPr>
            <w:tcW w:w="2456" w:type="dxa"/>
            <w:tcBorders>
              <w:top w:val="single" w:sz="2" w:space="0" w:color="000000"/>
              <w:left w:val="single" w:sz="2" w:space="0" w:color="000000"/>
              <w:bottom w:val="single" w:sz="2" w:space="0" w:color="000000"/>
              <w:right w:val="single" w:sz="2" w:space="0" w:color="000000"/>
            </w:tcBorders>
          </w:tcPr>
          <w:p w14:paraId="3AD94694" w14:textId="77777777" w:rsidR="00384F8B" w:rsidRDefault="00AD05A3">
            <w:pPr>
              <w:spacing w:after="0" w:line="259" w:lineRule="auto"/>
              <w:ind w:left="58" w:firstLine="0"/>
              <w:jc w:val="center"/>
            </w:pPr>
            <w:r>
              <w:rPr>
                <w:rFonts w:ascii="Calibri" w:eastAsia="Calibri" w:hAnsi="Calibri" w:cs="Calibri"/>
              </w:rPr>
              <w:t>$10,000</w:t>
            </w:r>
          </w:p>
        </w:tc>
      </w:tr>
      <w:tr w:rsidR="00384F8B" w14:paraId="1478B944" w14:textId="77777777">
        <w:trPr>
          <w:trHeight w:val="504"/>
        </w:trPr>
        <w:tc>
          <w:tcPr>
            <w:tcW w:w="6666" w:type="dxa"/>
            <w:tcBorders>
              <w:top w:val="single" w:sz="2" w:space="0" w:color="000000"/>
              <w:left w:val="single" w:sz="2" w:space="0" w:color="000000"/>
              <w:bottom w:val="single" w:sz="2" w:space="0" w:color="000000"/>
              <w:right w:val="single" w:sz="2" w:space="0" w:color="000000"/>
            </w:tcBorders>
          </w:tcPr>
          <w:p w14:paraId="02CB915D" w14:textId="77777777" w:rsidR="00384F8B" w:rsidRDefault="00AD05A3">
            <w:pPr>
              <w:spacing w:after="0" w:line="259" w:lineRule="auto"/>
              <w:ind w:left="36" w:firstLine="0"/>
              <w:jc w:val="left"/>
            </w:pPr>
            <w:r>
              <w:rPr>
                <w:sz w:val="24"/>
              </w:rPr>
              <w:t>Damage to Premises Rented to You</w:t>
            </w:r>
          </w:p>
        </w:tc>
        <w:tc>
          <w:tcPr>
            <w:tcW w:w="2456" w:type="dxa"/>
            <w:tcBorders>
              <w:top w:val="single" w:sz="2" w:space="0" w:color="000000"/>
              <w:left w:val="single" w:sz="2" w:space="0" w:color="000000"/>
              <w:bottom w:val="single" w:sz="2" w:space="0" w:color="000000"/>
              <w:right w:val="single" w:sz="2" w:space="0" w:color="000000"/>
            </w:tcBorders>
          </w:tcPr>
          <w:p w14:paraId="56945B20" w14:textId="77777777" w:rsidR="00384F8B" w:rsidRDefault="00AD05A3">
            <w:pPr>
              <w:spacing w:after="0" w:line="259" w:lineRule="auto"/>
              <w:ind w:left="58" w:firstLine="0"/>
              <w:jc w:val="center"/>
            </w:pPr>
            <w:r>
              <w:rPr>
                <w:rFonts w:ascii="Calibri" w:eastAsia="Calibri" w:hAnsi="Calibri" w:cs="Calibri"/>
              </w:rPr>
              <w:t>$500,000</w:t>
            </w:r>
          </w:p>
        </w:tc>
      </w:tr>
      <w:tr w:rsidR="00384F8B" w14:paraId="6D1FC355" w14:textId="77777777">
        <w:trPr>
          <w:trHeight w:val="811"/>
        </w:trPr>
        <w:tc>
          <w:tcPr>
            <w:tcW w:w="6666" w:type="dxa"/>
            <w:tcBorders>
              <w:top w:val="single" w:sz="2" w:space="0" w:color="000000"/>
              <w:left w:val="single" w:sz="2" w:space="0" w:color="000000"/>
              <w:bottom w:val="single" w:sz="2" w:space="0" w:color="000000"/>
              <w:right w:val="nil"/>
            </w:tcBorders>
          </w:tcPr>
          <w:p w14:paraId="766819A0" w14:textId="77777777" w:rsidR="00384F8B" w:rsidRDefault="00AD05A3">
            <w:pPr>
              <w:spacing w:after="0" w:line="259" w:lineRule="auto"/>
              <w:ind w:left="36" w:firstLine="0"/>
            </w:pPr>
            <w:r>
              <w:t>Wisconsin Uninsured Motorists Coverage — Symbol 2 — Owned Autos Only — Per Person</w:t>
            </w:r>
          </w:p>
        </w:tc>
        <w:tc>
          <w:tcPr>
            <w:tcW w:w="2456" w:type="dxa"/>
            <w:tcBorders>
              <w:top w:val="single" w:sz="2" w:space="0" w:color="000000"/>
              <w:left w:val="nil"/>
              <w:bottom w:val="single" w:sz="2" w:space="0" w:color="000000"/>
              <w:right w:val="single" w:sz="2" w:space="0" w:color="000000"/>
            </w:tcBorders>
          </w:tcPr>
          <w:p w14:paraId="12AC0A9C" w14:textId="77777777" w:rsidR="00384F8B" w:rsidRDefault="00AD05A3">
            <w:pPr>
              <w:spacing w:after="0" w:line="259" w:lineRule="auto"/>
              <w:ind w:left="72" w:firstLine="0"/>
              <w:jc w:val="center"/>
            </w:pPr>
            <w:r>
              <w:rPr>
                <w:rFonts w:ascii="Calibri" w:eastAsia="Calibri" w:hAnsi="Calibri" w:cs="Calibri"/>
              </w:rPr>
              <w:t>$25,000</w:t>
            </w:r>
          </w:p>
        </w:tc>
      </w:tr>
      <w:tr w:rsidR="00384F8B" w14:paraId="6BE85DD8" w14:textId="77777777">
        <w:trPr>
          <w:trHeight w:val="807"/>
        </w:trPr>
        <w:tc>
          <w:tcPr>
            <w:tcW w:w="6666" w:type="dxa"/>
            <w:tcBorders>
              <w:top w:val="single" w:sz="2" w:space="0" w:color="000000"/>
              <w:left w:val="single" w:sz="2" w:space="0" w:color="000000"/>
              <w:bottom w:val="single" w:sz="2" w:space="0" w:color="000000"/>
              <w:right w:val="nil"/>
            </w:tcBorders>
          </w:tcPr>
          <w:p w14:paraId="76958AB6" w14:textId="77777777" w:rsidR="00384F8B" w:rsidRDefault="00AD05A3">
            <w:pPr>
              <w:spacing w:after="0" w:line="259" w:lineRule="auto"/>
              <w:ind w:left="43" w:hanging="7"/>
            </w:pPr>
            <w:r>
              <w:t>Wisconsin Uninsured Motorists Coverage — Symbol 2 — Owned Autos Only — Per Occurrence</w:t>
            </w:r>
          </w:p>
        </w:tc>
        <w:tc>
          <w:tcPr>
            <w:tcW w:w="2456" w:type="dxa"/>
            <w:tcBorders>
              <w:top w:val="single" w:sz="2" w:space="0" w:color="000000"/>
              <w:left w:val="nil"/>
              <w:bottom w:val="single" w:sz="2" w:space="0" w:color="000000"/>
              <w:right w:val="single" w:sz="2" w:space="0" w:color="000000"/>
            </w:tcBorders>
          </w:tcPr>
          <w:p w14:paraId="61F76B9D" w14:textId="77777777" w:rsidR="00384F8B" w:rsidRDefault="00AD05A3">
            <w:pPr>
              <w:spacing w:after="0" w:line="259" w:lineRule="auto"/>
              <w:ind w:left="72" w:firstLine="0"/>
              <w:jc w:val="center"/>
            </w:pPr>
            <w:r>
              <w:rPr>
                <w:rFonts w:ascii="Calibri" w:eastAsia="Calibri" w:hAnsi="Calibri" w:cs="Calibri"/>
              </w:rPr>
              <w:t>$50,000</w:t>
            </w:r>
          </w:p>
        </w:tc>
      </w:tr>
      <w:tr w:rsidR="00384F8B" w14:paraId="30808BD3" w14:textId="77777777">
        <w:trPr>
          <w:trHeight w:val="808"/>
        </w:trPr>
        <w:tc>
          <w:tcPr>
            <w:tcW w:w="6666" w:type="dxa"/>
            <w:tcBorders>
              <w:top w:val="single" w:sz="2" w:space="0" w:color="000000"/>
              <w:left w:val="single" w:sz="2" w:space="0" w:color="000000"/>
              <w:bottom w:val="single" w:sz="2" w:space="0" w:color="000000"/>
              <w:right w:val="single" w:sz="2" w:space="0" w:color="000000"/>
            </w:tcBorders>
          </w:tcPr>
          <w:p w14:paraId="4C651251" w14:textId="77777777" w:rsidR="00384F8B" w:rsidRDefault="00AD05A3">
            <w:pPr>
              <w:spacing w:after="0" w:line="259" w:lineRule="auto"/>
              <w:ind w:left="43" w:firstLine="0"/>
              <w:jc w:val="left"/>
            </w:pPr>
            <w:r>
              <w:t>Wisconsin Underinsured Motorists Coverage — Symbol 2 — Owned Autos Only — Per Person</w:t>
            </w:r>
          </w:p>
        </w:tc>
        <w:tc>
          <w:tcPr>
            <w:tcW w:w="2456" w:type="dxa"/>
            <w:tcBorders>
              <w:top w:val="single" w:sz="2" w:space="0" w:color="000000"/>
              <w:left w:val="single" w:sz="2" w:space="0" w:color="000000"/>
              <w:bottom w:val="single" w:sz="2" w:space="0" w:color="000000"/>
              <w:right w:val="single" w:sz="2" w:space="0" w:color="000000"/>
            </w:tcBorders>
          </w:tcPr>
          <w:p w14:paraId="5C7C882A" w14:textId="77777777" w:rsidR="00384F8B" w:rsidRDefault="00AD05A3">
            <w:pPr>
              <w:spacing w:after="0" w:line="259" w:lineRule="auto"/>
              <w:ind w:left="86" w:firstLine="0"/>
              <w:jc w:val="center"/>
            </w:pPr>
            <w:r>
              <w:rPr>
                <w:rFonts w:ascii="Calibri" w:eastAsia="Calibri" w:hAnsi="Calibri" w:cs="Calibri"/>
              </w:rPr>
              <w:t>$50,000</w:t>
            </w:r>
          </w:p>
        </w:tc>
      </w:tr>
      <w:tr w:rsidR="00384F8B" w14:paraId="767531A3" w14:textId="77777777">
        <w:trPr>
          <w:trHeight w:val="806"/>
        </w:trPr>
        <w:tc>
          <w:tcPr>
            <w:tcW w:w="6666" w:type="dxa"/>
            <w:tcBorders>
              <w:top w:val="single" w:sz="2" w:space="0" w:color="000000"/>
              <w:left w:val="single" w:sz="2" w:space="0" w:color="000000"/>
              <w:bottom w:val="single" w:sz="2" w:space="0" w:color="000000"/>
              <w:right w:val="nil"/>
            </w:tcBorders>
          </w:tcPr>
          <w:p w14:paraId="4E80EBF4" w14:textId="77777777" w:rsidR="00384F8B" w:rsidRDefault="00AD05A3">
            <w:pPr>
              <w:spacing w:after="0" w:line="259" w:lineRule="auto"/>
              <w:ind w:left="50" w:hanging="7"/>
            </w:pPr>
            <w:r>
              <w:t>Wisconsin Underinsured Motorists Coverage — Symbol 2 — Owned Autos Only — Per Occurrence</w:t>
            </w:r>
          </w:p>
        </w:tc>
        <w:tc>
          <w:tcPr>
            <w:tcW w:w="2456" w:type="dxa"/>
            <w:tcBorders>
              <w:top w:val="single" w:sz="2" w:space="0" w:color="000000"/>
              <w:left w:val="nil"/>
              <w:bottom w:val="single" w:sz="2" w:space="0" w:color="000000"/>
              <w:right w:val="single" w:sz="2" w:space="0" w:color="000000"/>
            </w:tcBorders>
          </w:tcPr>
          <w:p w14:paraId="42E8C25D" w14:textId="77777777" w:rsidR="00384F8B" w:rsidRDefault="00AD05A3">
            <w:pPr>
              <w:spacing w:after="0" w:line="259" w:lineRule="auto"/>
              <w:ind w:left="94" w:firstLine="0"/>
              <w:jc w:val="center"/>
            </w:pPr>
            <w:r>
              <w:rPr>
                <w:rFonts w:ascii="Calibri" w:eastAsia="Calibri" w:hAnsi="Calibri" w:cs="Calibri"/>
              </w:rPr>
              <w:t>$100,000</w:t>
            </w:r>
          </w:p>
        </w:tc>
      </w:tr>
      <w:tr w:rsidR="00384F8B" w14:paraId="68A71CCD" w14:textId="77777777">
        <w:trPr>
          <w:trHeight w:val="508"/>
        </w:trPr>
        <w:tc>
          <w:tcPr>
            <w:tcW w:w="6666" w:type="dxa"/>
            <w:tcBorders>
              <w:top w:val="single" w:sz="2" w:space="0" w:color="000000"/>
              <w:left w:val="single" w:sz="2" w:space="0" w:color="000000"/>
              <w:bottom w:val="single" w:sz="2" w:space="0" w:color="000000"/>
              <w:right w:val="nil"/>
            </w:tcBorders>
          </w:tcPr>
          <w:p w14:paraId="08FE41D7" w14:textId="77777777" w:rsidR="00384F8B" w:rsidRDefault="00AD05A3">
            <w:pPr>
              <w:spacing w:after="0" w:line="259" w:lineRule="auto"/>
              <w:ind w:left="50" w:firstLine="0"/>
              <w:jc w:val="left"/>
            </w:pPr>
            <w:r>
              <w:t>Workers Compensation / Employers Liability Part B Increased Limits</w:t>
            </w:r>
          </w:p>
        </w:tc>
        <w:tc>
          <w:tcPr>
            <w:tcW w:w="2456" w:type="dxa"/>
            <w:tcBorders>
              <w:top w:val="single" w:sz="2" w:space="0" w:color="000000"/>
              <w:left w:val="nil"/>
              <w:bottom w:val="single" w:sz="2" w:space="0" w:color="000000"/>
              <w:right w:val="single" w:sz="2" w:space="0" w:color="000000"/>
            </w:tcBorders>
          </w:tcPr>
          <w:p w14:paraId="1D307FE4" w14:textId="77777777" w:rsidR="00384F8B" w:rsidRDefault="00AD05A3">
            <w:pPr>
              <w:spacing w:after="0" w:line="259" w:lineRule="auto"/>
              <w:ind w:left="101" w:firstLine="0"/>
              <w:jc w:val="center"/>
            </w:pPr>
            <w:r>
              <w:rPr>
                <w:rFonts w:ascii="Calibri" w:eastAsia="Calibri" w:hAnsi="Calibri" w:cs="Calibri"/>
              </w:rPr>
              <w:t>$2,000,000</w:t>
            </w:r>
          </w:p>
        </w:tc>
      </w:tr>
      <w:tr w:rsidR="00384F8B" w14:paraId="50262C8A" w14:textId="77777777">
        <w:trPr>
          <w:trHeight w:val="504"/>
        </w:trPr>
        <w:tc>
          <w:tcPr>
            <w:tcW w:w="6666" w:type="dxa"/>
            <w:tcBorders>
              <w:top w:val="single" w:sz="2" w:space="0" w:color="000000"/>
              <w:left w:val="single" w:sz="2" w:space="0" w:color="000000"/>
              <w:bottom w:val="single" w:sz="2" w:space="0" w:color="000000"/>
              <w:right w:val="nil"/>
            </w:tcBorders>
          </w:tcPr>
          <w:p w14:paraId="6E08CF8B" w14:textId="77777777" w:rsidR="00384F8B" w:rsidRDefault="00AD05A3">
            <w:pPr>
              <w:spacing w:after="0" w:line="259" w:lineRule="auto"/>
              <w:ind w:left="65" w:firstLine="0"/>
              <w:jc w:val="left"/>
            </w:pPr>
            <w:r>
              <w:t>Prior Acts Coverage (Employee Benefits Liability)</w:t>
            </w:r>
          </w:p>
        </w:tc>
        <w:tc>
          <w:tcPr>
            <w:tcW w:w="2456" w:type="dxa"/>
            <w:tcBorders>
              <w:top w:val="single" w:sz="2" w:space="0" w:color="000000"/>
              <w:left w:val="nil"/>
              <w:bottom w:val="single" w:sz="2" w:space="0" w:color="000000"/>
              <w:right w:val="single" w:sz="2" w:space="0" w:color="000000"/>
            </w:tcBorders>
          </w:tcPr>
          <w:p w14:paraId="630EF6FD" w14:textId="77777777" w:rsidR="00384F8B" w:rsidRDefault="00AD05A3">
            <w:pPr>
              <w:spacing w:after="0" w:line="259" w:lineRule="auto"/>
              <w:ind w:left="101" w:firstLine="0"/>
              <w:jc w:val="center"/>
            </w:pPr>
            <w:r>
              <w:t>Included</w:t>
            </w:r>
          </w:p>
        </w:tc>
      </w:tr>
      <w:tr w:rsidR="00384F8B" w14:paraId="5D77018C" w14:textId="77777777">
        <w:trPr>
          <w:trHeight w:val="504"/>
        </w:trPr>
        <w:tc>
          <w:tcPr>
            <w:tcW w:w="6666" w:type="dxa"/>
            <w:tcBorders>
              <w:top w:val="single" w:sz="2" w:space="0" w:color="000000"/>
              <w:left w:val="single" w:sz="2" w:space="0" w:color="000000"/>
              <w:bottom w:val="single" w:sz="2" w:space="0" w:color="000000"/>
              <w:right w:val="single" w:sz="2" w:space="0" w:color="000000"/>
            </w:tcBorders>
          </w:tcPr>
          <w:p w14:paraId="638781CC" w14:textId="77777777" w:rsidR="00384F8B" w:rsidRDefault="00AD05A3">
            <w:pPr>
              <w:spacing w:after="0" w:line="259" w:lineRule="auto"/>
              <w:ind w:left="65" w:firstLine="0"/>
              <w:jc w:val="left"/>
            </w:pPr>
            <w:r>
              <w:t>Prior Errors &amp; Omissions Coverage (Public Officials E&amp;O)</w:t>
            </w:r>
          </w:p>
        </w:tc>
        <w:tc>
          <w:tcPr>
            <w:tcW w:w="2456" w:type="dxa"/>
            <w:tcBorders>
              <w:top w:val="single" w:sz="2" w:space="0" w:color="000000"/>
              <w:left w:val="single" w:sz="2" w:space="0" w:color="000000"/>
              <w:bottom w:val="single" w:sz="2" w:space="0" w:color="000000"/>
              <w:right w:val="single" w:sz="2" w:space="0" w:color="000000"/>
            </w:tcBorders>
          </w:tcPr>
          <w:p w14:paraId="608B5CE1" w14:textId="77777777" w:rsidR="00384F8B" w:rsidRDefault="00AD05A3">
            <w:pPr>
              <w:spacing w:after="0" w:line="259" w:lineRule="auto"/>
              <w:ind w:left="115" w:firstLine="0"/>
              <w:jc w:val="center"/>
            </w:pPr>
            <w:r>
              <w:t>Included</w:t>
            </w:r>
          </w:p>
        </w:tc>
      </w:tr>
      <w:tr w:rsidR="00384F8B" w14:paraId="3F646A3D" w14:textId="77777777">
        <w:trPr>
          <w:trHeight w:val="497"/>
        </w:trPr>
        <w:tc>
          <w:tcPr>
            <w:tcW w:w="6666" w:type="dxa"/>
            <w:tcBorders>
              <w:top w:val="single" w:sz="2" w:space="0" w:color="000000"/>
              <w:left w:val="single" w:sz="2" w:space="0" w:color="000000"/>
              <w:bottom w:val="single" w:sz="2" w:space="0" w:color="000000"/>
              <w:right w:val="nil"/>
            </w:tcBorders>
          </w:tcPr>
          <w:p w14:paraId="39834195" w14:textId="77777777" w:rsidR="00384F8B" w:rsidRDefault="00AD05A3">
            <w:pPr>
              <w:spacing w:after="0" w:line="259" w:lineRule="auto"/>
              <w:ind w:left="58" w:firstLine="0"/>
              <w:jc w:val="left"/>
            </w:pPr>
            <w:r>
              <w:t>Auto Physical Damage Deductible</w:t>
            </w:r>
          </w:p>
        </w:tc>
        <w:tc>
          <w:tcPr>
            <w:tcW w:w="2456" w:type="dxa"/>
            <w:tcBorders>
              <w:top w:val="single" w:sz="2" w:space="0" w:color="000000"/>
              <w:left w:val="nil"/>
              <w:bottom w:val="single" w:sz="2" w:space="0" w:color="000000"/>
              <w:right w:val="single" w:sz="2" w:space="0" w:color="000000"/>
            </w:tcBorders>
          </w:tcPr>
          <w:p w14:paraId="7B77D647" w14:textId="77777777" w:rsidR="00384F8B" w:rsidRDefault="00AD05A3">
            <w:pPr>
              <w:spacing w:after="0" w:line="259" w:lineRule="auto"/>
              <w:ind w:left="115" w:firstLine="0"/>
              <w:jc w:val="center"/>
            </w:pPr>
            <w:r>
              <w:rPr>
                <w:rFonts w:ascii="Calibri" w:eastAsia="Calibri" w:hAnsi="Calibri" w:cs="Calibri"/>
              </w:rPr>
              <w:t>$500</w:t>
            </w:r>
          </w:p>
        </w:tc>
      </w:tr>
      <w:tr w:rsidR="00384F8B" w14:paraId="11F03DC7" w14:textId="77777777">
        <w:trPr>
          <w:trHeight w:val="504"/>
        </w:trPr>
        <w:tc>
          <w:tcPr>
            <w:tcW w:w="6666" w:type="dxa"/>
            <w:tcBorders>
              <w:top w:val="single" w:sz="2" w:space="0" w:color="000000"/>
              <w:left w:val="single" w:sz="2" w:space="0" w:color="000000"/>
              <w:bottom w:val="single" w:sz="2" w:space="0" w:color="000000"/>
              <w:right w:val="nil"/>
            </w:tcBorders>
          </w:tcPr>
          <w:p w14:paraId="0A4C7729" w14:textId="77777777" w:rsidR="00384F8B" w:rsidRDefault="00AD05A3">
            <w:pPr>
              <w:spacing w:after="0" w:line="259" w:lineRule="auto"/>
              <w:ind w:left="72" w:firstLine="0"/>
              <w:jc w:val="left"/>
            </w:pPr>
            <w:r>
              <w:lastRenderedPageBreak/>
              <w:t>Cyber Liability — Subject to a $2,500 deductible</w:t>
            </w:r>
          </w:p>
        </w:tc>
        <w:tc>
          <w:tcPr>
            <w:tcW w:w="2456" w:type="dxa"/>
            <w:tcBorders>
              <w:top w:val="single" w:sz="2" w:space="0" w:color="000000"/>
              <w:left w:val="nil"/>
              <w:bottom w:val="single" w:sz="2" w:space="0" w:color="000000"/>
              <w:right w:val="single" w:sz="2" w:space="0" w:color="000000"/>
            </w:tcBorders>
          </w:tcPr>
          <w:p w14:paraId="328420EF" w14:textId="77777777" w:rsidR="00384F8B" w:rsidRDefault="00AD05A3">
            <w:pPr>
              <w:spacing w:after="0" w:line="259" w:lineRule="auto"/>
              <w:ind w:left="130" w:firstLine="0"/>
              <w:jc w:val="center"/>
            </w:pPr>
            <w:r>
              <w:rPr>
                <w:rFonts w:ascii="Calibri" w:eastAsia="Calibri" w:hAnsi="Calibri" w:cs="Calibri"/>
              </w:rPr>
              <w:t>$25,000</w:t>
            </w:r>
          </w:p>
        </w:tc>
      </w:tr>
      <w:tr w:rsidR="00384F8B" w14:paraId="350B9E0C" w14:textId="77777777">
        <w:trPr>
          <w:trHeight w:val="497"/>
        </w:trPr>
        <w:tc>
          <w:tcPr>
            <w:tcW w:w="6666" w:type="dxa"/>
            <w:tcBorders>
              <w:top w:val="single" w:sz="2" w:space="0" w:color="000000"/>
              <w:left w:val="single" w:sz="2" w:space="0" w:color="000000"/>
              <w:bottom w:val="single" w:sz="2" w:space="0" w:color="000000"/>
              <w:right w:val="single" w:sz="2" w:space="0" w:color="000000"/>
            </w:tcBorders>
          </w:tcPr>
          <w:p w14:paraId="487EC3AC" w14:textId="77777777" w:rsidR="00384F8B" w:rsidRDefault="00AD05A3">
            <w:pPr>
              <w:spacing w:after="0" w:line="259" w:lineRule="auto"/>
              <w:ind w:left="72" w:firstLine="0"/>
              <w:jc w:val="left"/>
            </w:pPr>
            <w:r>
              <w:t>Sewer Backup Extended Coverage — Per Occurrence/Annual Aggregate</w:t>
            </w:r>
          </w:p>
        </w:tc>
        <w:tc>
          <w:tcPr>
            <w:tcW w:w="2456" w:type="dxa"/>
            <w:tcBorders>
              <w:top w:val="single" w:sz="2" w:space="0" w:color="000000"/>
              <w:left w:val="single" w:sz="2" w:space="0" w:color="000000"/>
              <w:bottom w:val="single" w:sz="2" w:space="0" w:color="000000"/>
              <w:right w:val="single" w:sz="2" w:space="0" w:color="000000"/>
            </w:tcBorders>
          </w:tcPr>
          <w:p w14:paraId="42258928" w14:textId="77777777" w:rsidR="00384F8B" w:rsidRDefault="00AD05A3">
            <w:pPr>
              <w:spacing w:after="0" w:line="259" w:lineRule="auto"/>
              <w:ind w:left="137" w:firstLine="0"/>
              <w:jc w:val="center"/>
            </w:pPr>
            <w:r>
              <w:t>Optional Coverage</w:t>
            </w:r>
          </w:p>
        </w:tc>
      </w:tr>
    </w:tbl>
    <w:p w14:paraId="19BAF606" w14:textId="77777777" w:rsidR="00384F8B" w:rsidRDefault="00AD05A3">
      <w:pPr>
        <w:spacing w:after="0" w:line="259" w:lineRule="auto"/>
        <w:ind w:left="39" w:hanging="10"/>
        <w:jc w:val="left"/>
      </w:pPr>
      <w:r>
        <w:rPr>
          <w:sz w:val="32"/>
        </w:rPr>
        <w:t>MPIC Property — Coverage/Limits Summary</w:t>
      </w:r>
    </w:p>
    <w:tbl>
      <w:tblPr>
        <w:tblStyle w:val="TableGrid"/>
        <w:tblW w:w="9121" w:type="dxa"/>
        <w:tblInd w:w="27" w:type="dxa"/>
        <w:tblCellMar>
          <w:top w:w="0" w:type="dxa"/>
          <w:left w:w="111" w:type="dxa"/>
          <w:bottom w:w="0" w:type="dxa"/>
          <w:right w:w="115" w:type="dxa"/>
        </w:tblCellMar>
        <w:tblLook w:val="04A0" w:firstRow="1" w:lastRow="0" w:firstColumn="1" w:lastColumn="0" w:noHBand="0" w:noVBand="1"/>
      </w:tblPr>
      <w:tblGrid>
        <w:gridCol w:w="3470"/>
        <w:gridCol w:w="1293"/>
        <w:gridCol w:w="2176"/>
        <w:gridCol w:w="2182"/>
      </w:tblGrid>
      <w:tr w:rsidR="00384F8B" w14:paraId="13E857EB" w14:textId="77777777">
        <w:trPr>
          <w:trHeight w:val="816"/>
        </w:trPr>
        <w:tc>
          <w:tcPr>
            <w:tcW w:w="3501" w:type="dxa"/>
            <w:tcBorders>
              <w:top w:val="single" w:sz="2" w:space="0" w:color="000000"/>
              <w:left w:val="single" w:sz="2" w:space="0" w:color="000000"/>
              <w:bottom w:val="single" w:sz="2" w:space="0" w:color="000000"/>
              <w:right w:val="single" w:sz="2" w:space="0" w:color="000000"/>
            </w:tcBorders>
          </w:tcPr>
          <w:p w14:paraId="347CF87B" w14:textId="77777777" w:rsidR="00384F8B" w:rsidRDefault="00384F8B">
            <w:pPr>
              <w:spacing w:after="160" w:line="259" w:lineRule="auto"/>
              <w:ind w:left="0" w:firstLine="0"/>
              <w:jc w:val="left"/>
            </w:pPr>
          </w:p>
        </w:tc>
        <w:tc>
          <w:tcPr>
            <w:tcW w:w="1236" w:type="dxa"/>
            <w:tcBorders>
              <w:top w:val="single" w:sz="2" w:space="0" w:color="000000"/>
              <w:left w:val="single" w:sz="2" w:space="0" w:color="000000"/>
              <w:bottom w:val="single" w:sz="2" w:space="0" w:color="000000"/>
              <w:right w:val="single" w:sz="2" w:space="0" w:color="000000"/>
            </w:tcBorders>
          </w:tcPr>
          <w:p w14:paraId="39555848" w14:textId="77777777" w:rsidR="00384F8B" w:rsidRDefault="00AD05A3">
            <w:pPr>
              <w:spacing w:after="0" w:line="259" w:lineRule="auto"/>
              <w:ind w:left="14" w:firstLine="0"/>
              <w:jc w:val="left"/>
            </w:pPr>
            <w:r>
              <w:rPr>
                <w:sz w:val="24"/>
              </w:rPr>
              <w:t>Deductible</w:t>
            </w:r>
          </w:p>
        </w:tc>
        <w:tc>
          <w:tcPr>
            <w:tcW w:w="2189" w:type="dxa"/>
            <w:tcBorders>
              <w:top w:val="single" w:sz="2" w:space="0" w:color="000000"/>
              <w:left w:val="single" w:sz="2" w:space="0" w:color="000000"/>
              <w:bottom w:val="single" w:sz="2" w:space="0" w:color="000000"/>
              <w:right w:val="single" w:sz="2" w:space="0" w:color="000000"/>
            </w:tcBorders>
          </w:tcPr>
          <w:p w14:paraId="1A289494" w14:textId="77777777" w:rsidR="00384F8B" w:rsidRDefault="00AD05A3">
            <w:pPr>
              <w:spacing w:after="0" w:line="259" w:lineRule="auto"/>
              <w:ind w:left="4" w:right="14" w:firstLine="0"/>
              <w:jc w:val="center"/>
            </w:pPr>
            <w:r>
              <w:rPr>
                <w:sz w:val="24"/>
              </w:rPr>
              <w:t>Expiring Insured Value</w:t>
            </w:r>
          </w:p>
        </w:tc>
        <w:tc>
          <w:tcPr>
            <w:tcW w:w="2195" w:type="dxa"/>
            <w:tcBorders>
              <w:top w:val="single" w:sz="2" w:space="0" w:color="000000"/>
              <w:left w:val="single" w:sz="2" w:space="0" w:color="000000"/>
              <w:bottom w:val="single" w:sz="2" w:space="0" w:color="000000"/>
              <w:right w:val="single" w:sz="2" w:space="0" w:color="000000"/>
            </w:tcBorders>
          </w:tcPr>
          <w:p w14:paraId="21D8C41D" w14:textId="77777777" w:rsidR="00384F8B" w:rsidRDefault="00AD05A3">
            <w:pPr>
              <w:spacing w:after="0" w:line="259" w:lineRule="auto"/>
              <w:ind w:left="0" w:firstLine="0"/>
              <w:jc w:val="center"/>
            </w:pPr>
            <w:r>
              <w:rPr>
                <w:sz w:val="24"/>
              </w:rPr>
              <w:t>Renewal Insured Value</w:t>
            </w:r>
          </w:p>
        </w:tc>
      </w:tr>
      <w:tr w:rsidR="00384F8B" w14:paraId="55EE29CF" w14:textId="77777777">
        <w:trPr>
          <w:trHeight w:val="1128"/>
        </w:trPr>
        <w:tc>
          <w:tcPr>
            <w:tcW w:w="3501" w:type="dxa"/>
            <w:tcBorders>
              <w:top w:val="single" w:sz="2" w:space="0" w:color="000000"/>
              <w:left w:val="single" w:sz="2" w:space="0" w:color="000000"/>
              <w:bottom w:val="single" w:sz="2" w:space="0" w:color="000000"/>
              <w:right w:val="nil"/>
            </w:tcBorders>
          </w:tcPr>
          <w:p w14:paraId="53817B82" w14:textId="77777777" w:rsidR="00384F8B" w:rsidRDefault="00AD05A3">
            <w:pPr>
              <w:spacing w:after="0" w:line="259" w:lineRule="auto"/>
              <w:ind w:left="0" w:firstLine="0"/>
              <w:jc w:val="left"/>
            </w:pPr>
            <w:r>
              <w:t>Buildings, Personal Property &amp;</w:t>
            </w:r>
          </w:p>
          <w:p w14:paraId="296BF95A" w14:textId="77777777" w:rsidR="00384F8B" w:rsidRDefault="00AD05A3">
            <w:pPr>
              <w:spacing w:after="0" w:line="259" w:lineRule="auto"/>
              <w:ind w:left="0" w:firstLine="0"/>
              <w:jc w:val="left"/>
            </w:pPr>
            <w:r>
              <w:t>Property in the Open — Replacement</w:t>
            </w:r>
          </w:p>
        </w:tc>
        <w:tc>
          <w:tcPr>
            <w:tcW w:w="1236" w:type="dxa"/>
            <w:tcBorders>
              <w:top w:val="single" w:sz="2" w:space="0" w:color="000000"/>
              <w:left w:val="nil"/>
              <w:bottom w:val="single" w:sz="2" w:space="0" w:color="000000"/>
              <w:right w:val="single" w:sz="2" w:space="0" w:color="000000"/>
            </w:tcBorders>
          </w:tcPr>
          <w:p w14:paraId="2E49C458" w14:textId="77777777" w:rsidR="00384F8B" w:rsidRDefault="00AD05A3">
            <w:pPr>
              <w:spacing w:after="0" w:line="259" w:lineRule="auto"/>
              <w:ind w:left="13" w:firstLine="0"/>
              <w:jc w:val="center"/>
            </w:pPr>
            <w:r>
              <w:rPr>
                <w:rFonts w:ascii="Calibri" w:eastAsia="Calibri" w:hAnsi="Calibri" w:cs="Calibri"/>
              </w:rPr>
              <w:t>$1,000</w:t>
            </w:r>
          </w:p>
        </w:tc>
        <w:tc>
          <w:tcPr>
            <w:tcW w:w="2189" w:type="dxa"/>
            <w:tcBorders>
              <w:top w:val="single" w:sz="2" w:space="0" w:color="000000"/>
              <w:left w:val="single" w:sz="2" w:space="0" w:color="000000"/>
              <w:bottom w:val="single" w:sz="2" w:space="0" w:color="000000"/>
              <w:right w:val="single" w:sz="2" w:space="0" w:color="000000"/>
            </w:tcBorders>
          </w:tcPr>
          <w:p w14:paraId="5EFE24DB" w14:textId="77777777" w:rsidR="00384F8B" w:rsidRDefault="00AD05A3">
            <w:pPr>
              <w:spacing w:after="0" w:line="259" w:lineRule="auto"/>
              <w:ind w:left="11" w:firstLine="0"/>
              <w:jc w:val="center"/>
            </w:pPr>
            <w:r>
              <w:rPr>
                <w:rFonts w:ascii="Calibri" w:eastAsia="Calibri" w:hAnsi="Calibri" w:cs="Calibri"/>
              </w:rPr>
              <w:t>$1,657,768</w:t>
            </w:r>
          </w:p>
        </w:tc>
        <w:tc>
          <w:tcPr>
            <w:tcW w:w="2195" w:type="dxa"/>
            <w:tcBorders>
              <w:top w:val="single" w:sz="2" w:space="0" w:color="000000"/>
              <w:left w:val="single" w:sz="2" w:space="0" w:color="000000"/>
              <w:bottom w:val="single" w:sz="2" w:space="0" w:color="000000"/>
              <w:right w:val="single" w:sz="2" w:space="0" w:color="000000"/>
            </w:tcBorders>
          </w:tcPr>
          <w:p w14:paraId="56D8CAEF" w14:textId="77777777" w:rsidR="00384F8B" w:rsidRDefault="00AD05A3">
            <w:pPr>
              <w:spacing w:after="0" w:line="259" w:lineRule="auto"/>
              <w:ind w:left="7" w:firstLine="0"/>
              <w:jc w:val="center"/>
            </w:pPr>
            <w:r>
              <w:rPr>
                <w:rFonts w:ascii="Calibri" w:eastAsia="Calibri" w:hAnsi="Calibri" w:cs="Calibri"/>
              </w:rPr>
              <w:t>$1,707,501</w:t>
            </w:r>
          </w:p>
        </w:tc>
      </w:tr>
      <w:tr w:rsidR="00384F8B" w14:paraId="0D366102" w14:textId="77777777">
        <w:trPr>
          <w:trHeight w:val="1104"/>
        </w:trPr>
        <w:tc>
          <w:tcPr>
            <w:tcW w:w="3501" w:type="dxa"/>
            <w:tcBorders>
              <w:top w:val="single" w:sz="2" w:space="0" w:color="000000"/>
              <w:left w:val="single" w:sz="2" w:space="0" w:color="000000"/>
              <w:bottom w:val="single" w:sz="2" w:space="0" w:color="000000"/>
              <w:right w:val="single" w:sz="2" w:space="0" w:color="000000"/>
            </w:tcBorders>
          </w:tcPr>
          <w:p w14:paraId="2CC6D520" w14:textId="77777777" w:rsidR="00384F8B" w:rsidRDefault="00AD05A3">
            <w:pPr>
              <w:spacing w:after="32" w:line="259" w:lineRule="auto"/>
              <w:ind w:left="7" w:firstLine="0"/>
              <w:jc w:val="left"/>
            </w:pPr>
            <w:r>
              <w:rPr>
                <w:sz w:val="24"/>
              </w:rPr>
              <w:t>Equipment Breakdown with Sewer,</w:t>
            </w:r>
          </w:p>
          <w:p w14:paraId="62EAE7D1" w14:textId="77777777" w:rsidR="00384F8B" w:rsidRDefault="00AD05A3">
            <w:pPr>
              <w:spacing w:after="0" w:line="259" w:lineRule="auto"/>
              <w:ind w:left="14" w:hanging="14"/>
              <w:jc w:val="left"/>
            </w:pPr>
            <w:r>
              <w:t>Water for Municipality or Other Entity</w:t>
            </w:r>
          </w:p>
        </w:tc>
        <w:tc>
          <w:tcPr>
            <w:tcW w:w="1236" w:type="dxa"/>
            <w:tcBorders>
              <w:top w:val="single" w:sz="2" w:space="0" w:color="000000"/>
              <w:left w:val="single" w:sz="2" w:space="0" w:color="000000"/>
              <w:bottom w:val="single" w:sz="2" w:space="0" w:color="000000"/>
              <w:right w:val="single" w:sz="2" w:space="0" w:color="000000"/>
            </w:tcBorders>
          </w:tcPr>
          <w:p w14:paraId="68CC29CB" w14:textId="77777777" w:rsidR="00384F8B" w:rsidRDefault="00AD05A3">
            <w:pPr>
              <w:spacing w:after="0" w:line="259" w:lineRule="auto"/>
              <w:ind w:left="21" w:firstLine="0"/>
              <w:jc w:val="center"/>
            </w:pPr>
            <w:r>
              <w:rPr>
                <w:rFonts w:ascii="Calibri" w:eastAsia="Calibri" w:hAnsi="Calibri" w:cs="Calibri"/>
              </w:rPr>
              <w:t>$1,000</w:t>
            </w:r>
          </w:p>
        </w:tc>
        <w:tc>
          <w:tcPr>
            <w:tcW w:w="2189" w:type="dxa"/>
            <w:tcBorders>
              <w:top w:val="single" w:sz="2" w:space="0" w:color="000000"/>
              <w:left w:val="single" w:sz="2" w:space="0" w:color="000000"/>
              <w:bottom w:val="single" w:sz="2" w:space="0" w:color="000000"/>
              <w:right w:val="single" w:sz="2" w:space="0" w:color="000000"/>
            </w:tcBorders>
          </w:tcPr>
          <w:p w14:paraId="7B6C4E06" w14:textId="77777777" w:rsidR="00384F8B" w:rsidRDefault="00AD05A3">
            <w:pPr>
              <w:spacing w:after="0" w:line="259" w:lineRule="auto"/>
              <w:ind w:left="25" w:firstLine="0"/>
              <w:jc w:val="center"/>
            </w:pPr>
            <w:r>
              <w:rPr>
                <w:rFonts w:ascii="Calibri" w:eastAsia="Calibri" w:hAnsi="Calibri" w:cs="Calibri"/>
              </w:rPr>
              <w:t>$1,657,768</w:t>
            </w:r>
          </w:p>
        </w:tc>
        <w:tc>
          <w:tcPr>
            <w:tcW w:w="2195" w:type="dxa"/>
            <w:tcBorders>
              <w:top w:val="single" w:sz="2" w:space="0" w:color="000000"/>
              <w:left w:val="single" w:sz="2" w:space="0" w:color="000000"/>
              <w:bottom w:val="single" w:sz="2" w:space="0" w:color="000000"/>
              <w:right w:val="single" w:sz="2" w:space="0" w:color="000000"/>
            </w:tcBorders>
          </w:tcPr>
          <w:p w14:paraId="04FA30FF" w14:textId="77777777" w:rsidR="00384F8B" w:rsidRDefault="00AD05A3">
            <w:pPr>
              <w:spacing w:after="0" w:line="259" w:lineRule="auto"/>
              <w:ind w:left="29" w:firstLine="0"/>
              <w:jc w:val="center"/>
            </w:pPr>
            <w:r>
              <w:rPr>
                <w:rFonts w:ascii="Calibri" w:eastAsia="Calibri" w:hAnsi="Calibri" w:cs="Calibri"/>
              </w:rPr>
              <w:t>$1,707,501</w:t>
            </w:r>
          </w:p>
        </w:tc>
      </w:tr>
      <w:tr w:rsidR="00384F8B" w14:paraId="12972323" w14:textId="77777777">
        <w:trPr>
          <w:trHeight w:val="504"/>
        </w:trPr>
        <w:tc>
          <w:tcPr>
            <w:tcW w:w="3501" w:type="dxa"/>
            <w:tcBorders>
              <w:top w:val="single" w:sz="2" w:space="0" w:color="000000"/>
              <w:left w:val="single" w:sz="2" w:space="0" w:color="000000"/>
              <w:bottom w:val="single" w:sz="2" w:space="0" w:color="000000"/>
              <w:right w:val="nil"/>
            </w:tcBorders>
          </w:tcPr>
          <w:p w14:paraId="7A34504E" w14:textId="77777777" w:rsidR="00384F8B" w:rsidRDefault="00AD05A3">
            <w:pPr>
              <w:spacing w:after="0" w:line="259" w:lineRule="auto"/>
              <w:ind w:left="14" w:firstLine="0"/>
              <w:jc w:val="left"/>
            </w:pPr>
            <w:r>
              <w:t>Money &amp; Securities</w:t>
            </w:r>
          </w:p>
        </w:tc>
        <w:tc>
          <w:tcPr>
            <w:tcW w:w="1236" w:type="dxa"/>
            <w:tcBorders>
              <w:top w:val="single" w:sz="2" w:space="0" w:color="000000"/>
              <w:left w:val="nil"/>
              <w:bottom w:val="single" w:sz="2" w:space="0" w:color="000000"/>
              <w:right w:val="nil"/>
            </w:tcBorders>
          </w:tcPr>
          <w:p w14:paraId="43F9C496" w14:textId="77777777" w:rsidR="00384F8B" w:rsidRDefault="00AD05A3">
            <w:pPr>
              <w:spacing w:after="0" w:line="259" w:lineRule="auto"/>
              <w:ind w:left="42" w:firstLine="0"/>
              <w:jc w:val="center"/>
            </w:pPr>
            <w:r>
              <w:rPr>
                <w:rFonts w:ascii="Calibri" w:eastAsia="Calibri" w:hAnsi="Calibri" w:cs="Calibri"/>
              </w:rPr>
              <w:t>$1,000</w:t>
            </w:r>
          </w:p>
        </w:tc>
        <w:tc>
          <w:tcPr>
            <w:tcW w:w="2189" w:type="dxa"/>
            <w:tcBorders>
              <w:top w:val="single" w:sz="2" w:space="0" w:color="000000"/>
              <w:left w:val="nil"/>
              <w:bottom w:val="single" w:sz="2" w:space="0" w:color="000000"/>
              <w:right w:val="single" w:sz="2" w:space="0" w:color="000000"/>
            </w:tcBorders>
          </w:tcPr>
          <w:p w14:paraId="5FF778E5" w14:textId="77777777" w:rsidR="00384F8B" w:rsidRDefault="00AD05A3">
            <w:pPr>
              <w:spacing w:after="0" w:line="259" w:lineRule="auto"/>
              <w:ind w:left="40" w:firstLine="0"/>
              <w:jc w:val="center"/>
            </w:pPr>
            <w:r>
              <w:rPr>
                <w:rFonts w:ascii="Calibri" w:eastAsia="Calibri" w:hAnsi="Calibri" w:cs="Calibri"/>
              </w:rPr>
              <w:t>$25,000</w:t>
            </w:r>
          </w:p>
        </w:tc>
        <w:tc>
          <w:tcPr>
            <w:tcW w:w="2195" w:type="dxa"/>
            <w:tcBorders>
              <w:top w:val="single" w:sz="2" w:space="0" w:color="000000"/>
              <w:left w:val="single" w:sz="2" w:space="0" w:color="000000"/>
              <w:bottom w:val="single" w:sz="2" w:space="0" w:color="000000"/>
              <w:right w:val="nil"/>
            </w:tcBorders>
          </w:tcPr>
          <w:p w14:paraId="33E5D131" w14:textId="77777777" w:rsidR="00384F8B" w:rsidRDefault="00AD05A3">
            <w:pPr>
              <w:spacing w:after="0" w:line="259" w:lineRule="auto"/>
              <w:ind w:left="36" w:firstLine="0"/>
              <w:jc w:val="center"/>
            </w:pPr>
            <w:r>
              <w:rPr>
                <w:rFonts w:ascii="Calibri" w:eastAsia="Calibri" w:hAnsi="Calibri" w:cs="Calibri"/>
              </w:rPr>
              <w:t>$25,000</w:t>
            </w:r>
          </w:p>
        </w:tc>
      </w:tr>
    </w:tbl>
    <w:p w14:paraId="4B2BC37D" w14:textId="77777777" w:rsidR="00384F8B" w:rsidRDefault="00AD05A3">
      <w:pPr>
        <w:spacing w:after="0" w:line="259" w:lineRule="auto"/>
        <w:ind w:left="39" w:hanging="10"/>
        <w:jc w:val="left"/>
      </w:pPr>
      <w:r>
        <w:rPr>
          <w:sz w:val="32"/>
        </w:rPr>
        <w:t>Crime - Coverage/Limits Summary</w:t>
      </w:r>
    </w:p>
    <w:tbl>
      <w:tblPr>
        <w:tblStyle w:val="TableGrid"/>
        <w:tblW w:w="9124" w:type="dxa"/>
        <w:tblInd w:w="49" w:type="dxa"/>
        <w:tblCellMar>
          <w:top w:w="20" w:type="dxa"/>
          <w:left w:w="96" w:type="dxa"/>
          <w:bottom w:w="0" w:type="dxa"/>
          <w:right w:w="115" w:type="dxa"/>
        </w:tblCellMar>
        <w:tblLook w:val="04A0" w:firstRow="1" w:lastRow="0" w:firstColumn="1" w:lastColumn="0" w:noHBand="0" w:noVBand="1"/>
      </w:tblPr>
      <w:tblGrid>
        <w:gridCol w:w="4653"/>
        <w:gridCol w:w="1430"/>
        <w:gridCol w:w="3041"/>
      </w:tblGrid>
      <w:tr w:rsidR="00384F8B" w14:paraId="7D33714A" w14:textId="77777777">
        <w:trPr>
          <w:trHeight w:val="518"/>
        </w:trPr>
        <w:tc>
          <w:tcPr>
            <w:tcW w:w="4653" w:type="dxa"/>
            <w:tcBorders>
              <w:top w:val="single" w:sz="2" w:space="0" w:color="000000"/>
              <w:left w:val="single" w:sz="2" w:space="0" w:color="000000"/>
              <w:bottom w:val="single" w:sz="2" w:space="0" w:color="000000"/>
              <w:right w:val="nil"/>
            </w:tcBorders>
          </w:tcPr>
          <w:p w14:paraId="68F78114" w14:textId="77777777" w:rsidR="00384F8B" w:rsidRDefault="00AD05A3">
            <w:pPr>
              <w:spacing w:after="0" w:line="259" w:lineRule="auto"/>
              <w:ind w:left="0" w:firstLine="0"/>
              <w:jc w:val="left"/>
            </w:pPr>
            <w:r>
              <w:t>Coverage</w:t>
            </w:r>
          </w:p>
        </w:tc>
        <w:tc>
          <w:tcPr>
            <w:tcW w:w="1430" w:type="dxa"/>
            <w:tcBorders>
              <w:top w:val="single" w:sz="2" w:space="0" w:color="000000"/>
              <w:left w:val="nil"/>
              <w:bottom w:val="single" w:sz="2" w:space="0" w:color="000000"/>
              <w:right w:val="nil"/>
            </w:tcBorders>
          </w:tcPr>
          <w:p w14:paraId="7A1FC0F7" w14:textId="77777777" w:rsidR="00384F8B" w:rsidRDefault="00AD05A3">
            <w:pPr>
              <w:spacing w:after="0" w:line="259" w:lineRule="auto"/>
              <w:ind w:left="8" w:firstLine="0"/>
              <w:jc w:val="center"/>
            </w:pPr>
            <w:r>
              <w:t>Deductible</w:t>
            </w:r>
          </w:p>
        </w:tc>
        <w:tc>
          <w:tcPr>
            <w:tcW w:w="3041" w:type="dxa"/>
            <w:tcBorders>
              <w:top w:val="single" w:sz="2" w:space="0" w:color="000000"/>
              <w:left w:val="nil"/>
              <w:bottom w:val="single" w:sz="2" w:space="0" w:color="000000"/>
              <w:right w:val="single" w:sz="2" w:space="0" w:color="000000"/>
            </w:tcBorders>
          </w:tcPr>
          <w:p w14:paraId="2F3AC8BB" w14:textId="77777777" w:rsidR="00384F8B" w:rsidRDefault="00AD05A3">
            <w:pPr>
              <w:spacing w:after="0" w:line="259" w:lineRule="auto"/>
              <w:ind w:left="11" w:firstLine="0"/>
              <w:jc w:val="center"/>
            </w:pPr>
            <w:r>
              <w:rPr>
                <w:sz w:val="24"/>
              </w:rPr>
              <w:t>Single Loss Limit of Insurance</w:t>
            </w:r>
          </w:p>
        </w:tc>
      </w:tr>
      <w:tr w:rsidR="00384F8B" w14:paraId="16D7426F" w14:textId="77777777">
        <w:trPr>
          <w:trHeight w:val="518"/>
        </w:trPr>
        <w:tc>
          <w:tcPr>
            <w:tcW w:w="4653" w:type="dxa"/>
            <w:tcBorders>
              <w:top w:val="single" w:sz="2" w:space="0" w:color="000000"/>
              <w:left w:val="single" w:sz="2" w:space="0" w:color="000000"/>
              <w:bottom w:val="single" w:sz="2" w:space="0" w:color="000000"/>
              <w:right w:val="single" w:sz="2" w:space="0" w:color="000000"/>
            </w:tcBorders>
          </w:tcPr>
          <w:p w14:paraId="398E2F66" w14:textId="77777777" w:rsidR="00384F8B" w:rsidRDefault="00AD05A3">
            <w:pPr>
              <w:spacing w:after="0" w:line="259" w:lineRule="auto"/>
              <w:ind w:left="22" w:firstLine="0"/>
              <w:jc w:val="left"/>
            </w:pPr>
            <w:r>
              <w:t>Employee Theft</w:t>
            </w:r>
          </w:p>
        </w:tc>
        <w:tc>
          <w:tcPr>
            <w:tcW w:w="1430" w:type="dxa"/>
            <w:tcBorders>
              <w:top w:val="single" w:sz="2" w:space="0" w:color="000000"/>
              <w:left w:val="single" w:sz="2" w:space="0" w:color="000000"/>
              <w:bottom w:val="single" w:sz="2" w:space="0" w:color="000000"/>
              <w:right w:val="single" w:sz="2" w:space="0" w:color="000000"/>
            </w:tcBorders>
          </w:tcPr>
          <w:p w14:paraId="1EBD3E4A" w14:textId="77777777" w:rsidR="00384F8B" w:rsidRDefault="00AD05A3">
            <w:pPr>
              <w:spacing w:after="0" w:line="259" w:lineRule="auto"/>
              <w:ind w:left="22" w:firstLine="0"/>
              <w:jc w:val="center"/>
            </w:pPr>
            <w:r>
              <w:rPr>
                <w:rFonts w:ascii="Calibri" w:eastAsia="Calibri" w:hAnsi="Calibri" w:cs="Calibri"/>
              </w:rPr>
              <w:t>$1,000</w:t>
            </w:r>
          </w:p>
        </w:tc>
        <w:tc>
          <w:tcPr>
            <w:tcW w:w="3041" w:type="dxa"/>
            <w:tcBorders>
              <w:top w:val="single" w:sz="2" w:space="0" w:color="000000"/>
              <w:left w:val="single" w:sz="2" w:space="0" w:color="000000"/>
              <w:bottom w:val="single" w:sz="2" w:space="0" w:color="000000"/>
              <w:right w:val="single" w:sz="2" w:space="0" w:color="000000"/>
            </w:tcBorders>
          </w:tcPr>
          <w:p w14:paraId="5D0B5561" w14:textId="77777777" w:rsidR="00384F8B" w:rsidRDefault="00AD05A3">
            <w:pPr>
              <w:spacing w:after="0" w:line="259" w:lineRule="auto"/>
              <w:ind w:left="18" w:firstLine="0"/>
              <w:jc w:val="center"/>
            </w:pPr>
            <w:r>
              <w:rPr>
                <w:rFonts w:ascii="Calibri" w:eastAsia="Calibri" w:hAnsi="Calibri" w:cs="Calibri"/>
              </w:rPr>
              <w:t>$100,000</w:t>
            </w:r>
          </w:p>
        </w:tc>
      </w:tr>
      <w:tr w:rsidR="00384F8B" w14:paraId="3D246CE9" w14:textId="77777777">
        <w:trPr>
          <w:trHeight w:val="504"/>
        </w:trPr>
        <w:tc>
          <w:tcPr>
            <w:tcW w:w="4653" w:type="dxa"/>
            <w:tcBorders>
              <w:top w:val="single" w:sz="2" w:space="0" w:color="000000"/>
              <w:left w:val="single" w:sz="2" w:space="0" w:color="000000"/>
              <w:bottom w:val="single" w:sz="2" w:space="0" w:color="000000"/>
              <w:right w:val="single" w:sz="2" w:space="0" w:color="000000"/>
            </w:tcBorders>
          </w:tcPr>
          <w:p w14:paraId="5B1C47C8" w14:textId="77777777" w:rsidR="00384F8B" w:rsidRDefault="00AD05A3">
            <w:pPr>
              <w:spacing w:after="0" w:line="259" w:lineRule="auto"/>
              <w:ind w:left="22" w:firstLine="0"/>
              <w:jc w:val="left"/>
            </w:pPr>
            <w:r>
              <w:rPr>
                <w:sz w:val="24"/>
              </w:rPr>
              <w:t>Forgery or Alteration</w:t>
            </w:r>
          </w:p>
        </w:tc>
        <w:tc>
          <w:tcPr>
            <w:tcW w:w="1430" w:type="dxa"/>
            <w:tcBorders>
              <w:top w:val="single" w:sz="2" w:space="0" w:color="000000"/>
              <w:left w:val="single" w:sz="2" w:space="0" w:color="000000"/>
              <w:bottom w:val="single" w:sz="2" w:space="0" w:color="000000"/>
              <w:right w:val="single" w:sz="2" w:space="0" w:color="000000"/>
            </w:tcBorders>
          </w:tcPr>
          <w:p w14:paraId="66FAAAFB" w14:textId="77777777" w:rsidR="00384F8B" w:rsidRDefault="00AD05A3">
            <w:pPr>
              <w:spacing w:after="0" w:line="259" w:lineRule="auto"/>
              <w:ind w:left="22" w:firstLine="0"/>
              <w:jc w:val="center"/>
            </w:pPr>
            <w:r>
              <w:rPr>
                <w:rFonts w:ascii="Calibri" w:eastAsia="Calibri" w:hAnsi="Calibri" w:cs="Calibri"/>
              </w:rPr>
              <w:t>$1,000</w:t>
            </w:r>
          </w:p>
        </w:tc>
        <w:tc>
          <w:tcPr>
            <w:tcW w:w="3041" w:type="dxa"/>
            <w:tcBorders>
              <w:top w:val="single" w:sz="2" w:space="0" w:color="000000"/>
              <w:left w:val="single" w:sz="2" w:space="0" w:color="000000"/>
              <w:bottom w:val="single" w:sz="2" w:space="0" w:color="000000"/>
              <w:right w:val="single" w:sz="2" w:space="0" w:color="000000"/>
            </w:tcBorders>
          </w:tcPr>
          <w:p w14:paraId="397E4B88" w14:textId="77777777" w:rsidR="00384F8B" w:rsidRDefault="00AD05A3">
            <w:pPr>
              <w:spacing w:after="0" w:line="259" w:lineRule="auto"/>
              <w:ind w:left="25" w:firstLine="0"/>
              <w:jc w:val="center"/>
            </w:pPr>
            <w:r>
              <w:rPr>
                <w:rFonts w:ascii="Calibri" w:eastAsia="Calibri" w:hAnsi="Calibri" w:cs="Calibri"/>
              </w:rPr>
              <w:t>$100,000</w:t>
            </w:r>
          </w:p>
        </w:tc>
      </w:tr>
      <w:tr w:rsidR="00384F8B" w14:paraId="6BD5B573" w14:textId="77777777">
        <w:trPr>
          <w:trHeight w:val="509"/>
        </w:trPr>
        <w:tc>
          <w:tcPr>
            <w:tcW w:w="4653" w:type="dxa"/>
            <w:tcBorders>
              <w:top w:val="single" w:sz="2" w:space="0" w:color="000000"/>
              <w:left w:val="single" w:sz="2" w:space="0" w:color="000000"/>
              <w:bottom w:val="single" w:sz="2" w:space="0" w:color="000000"/>
              <w:right w:val="single" w:sz="2" w:space="0" w:color="000000"/>
            </w:tcBorders>
          </w:tcPr>
          <w:p w14:paraId="3972EB94" w14:textId="77777777" w:rsidR="00384F8B" w:rsidRDefault="00AD05A3">
            <w:pPr>
              <w:spacing w:after="0" w:line="259" w:lineRule="auto"/>
              <w:ind w:left="22" w:firstLine="0"/>
              <w:jc w:val="left"/>
            </w:pPr>
            <w:r>
              <w:t>On Premises</w:t>
            </w:r>
          </w:p>
        </w:tc>
        <w:tc>
          <w:tcPr>
            <w:tcW w:w="1430" w:type="dxa"/>
            <w:tcBorders>
              <w:top w:val="single" w:sz="2" w:space="0" w:color="000000"/>
              <w:left w:val="single" w:sz="2" w:space="0" w:color="000000"/>
              <w:bottom w:val="single" w:sz="2" w:space="0" w:color="000000"/>
              <w:right w:val="single" w:sz="2" w:space="0" w:color="000000"/>
            </w:tcBorders>
          </w:tcPr>
          <w:p w14:paraId="08C46ACE" w14:textId="77777777" w:rsidR="00384F8B" w:rsidRDefault="00AD05A3">
            <w:pPr>
              <w:spacing w:after="0" w:line="259" w:lineRule="auto"/>
              <w:ind w:left="22" w:firstLine="0"/>
              <w:jc w:val="center"/>
            </w:pPr>
            <w:r>
              <w:rPr>
                <w:rFonts w:ascii="Calibri" w:eastAsia="Calibri" w:hAnsi="Calibri" w:cs="Calibri"/>
              </w:rPr>
              <w:t>$1,000</w:t>
            </w:r>
          </w:p>
        </w:tc>
        <w:tc>
          <w:tcPr>
            <w:tcW w:w="3041" w:type="dxa"/>
            <w:tcBorders>
              <w:top w:val="single" w:sz="2" w:space="0" w:color="000000"/>
              <w:left w:val="single" w:sz="2" w:space="0" w:color="000000"/>
              <w:bottom w:val="single" w:sz="2" w:space="0" w:color="000000"/>
              <w:right w:val="single" w:sz="2" w:space="0" w:color="000000"/>
            </w:tcBorders>
          </w:tcPr>
          <w:p w14:paraId="724212BC" w14:textId="77777777" w:rsidR="00384F8B" w:rsidRDefault="00AD05A3">
            <w:pPr>
              <w:spacing w:after="0" w:line="259" w:lineRule="auto"/>
              <w:ind w:left="25" w:firstLine="0"/>
              <w:jc w:val="center"/>
            </w:pPr>
            <w:r>
              <w:rPr>
                <w:rFonts w:ascii="Calibri" w:eastAsia="Calibri" w:hAnsi="Calibri" w:cs="Calibri"/>
              </w:rPr>
              <w:t>$100,000</w:t>
            </w:r>
          </w:p>
        </w:tc>
      </w:tr>
      <w:tr w:rsidR="00384F8B" w14:paraId="4B02CB97" w14:textId="77777777">
        <w:trPr>
          <w:trHeight w:val="504"/>
        </w:trPr>
        <w:tc>
          <w:tcPr>
            <w:tcW w:w="4653" w:type="dxa"/>
            <w:tcBorders>
              <w:top w:val="single" w:sz="2" w:space="0" w:color="000000"/>
              <w:left w:val="single" w:sz="2" w:space="0" w:color="000000"/>
              <w:bottom w:val="single" w:sz="2" w:space="0" w:color="000000"/>
              <w:right w:val="single" w:sz="2" w:space="0" w:color="000000"/>
            </w:tcBorders>
          </w:tcPr>
          <w:p w14:paraId="009EE010" w14:textId="77777777" w:rsidR="00384F8B" w:rsidRDefault="00AD05A3">
            <w:pPr>
              <w:spacing w:after="0" w:line="259" w:lineRule="auto"/>
              <w:ind w:left="29" w:firstLine="0"/>
              <w:jc w:val="left"/>
            </w:pPr>
            <w:r>
              <w:rPr>
                <w:sz w:val="24"/>
              </w:rPr>
              <w:t>In Transit</w:t>
            </w:r>
          </w:p>
        </w:tc>
        <w:tc>
          <w:tcPr>
            <w:tcW w:w="1430" w:type="dxa"/>
            <w:tcBorders>
              <w:top w:val="single" w:sz="2" w:space="0" w:color="000000"/>
              <w:left w:val="single" w:sz="2" w:space="0" w:color="000000"/>
              <w:bottom w:val="single" w:sz="2" w:space="0" w:color="000000"/>
              <w:right w:val="single" w:sz="2" w:space="0" w:color="000000"/>
            </w:tcBorders>
          </w:tcPr>
          <w:p w14:paraId="6A066CD9" w14:textId="77777777" w:rsidR="00384F8B" w:rsidRDefault="00AD05A3">
            <w:pPr>
              <w:spacing w:after="0" w:line="259" w:lineRule="auto"/>
              <w:ind w:left="37" w:firstLine="0"/>
              <w:jc w:val="center"/>
            </w:pPr>
            <w:r>
              <w:rPr>
                <w:rFonts w:ascii="Calibri" w:eastAsia="Calibri" w:hAnsi="Calibri" w:cs="Calibri"/>
              </w:rPr>
              <w:t>$1,000</w:t>
            </w:r>
          </w:p>
        </w:tc>
        <w:tc>
          <w:tcPr>
            <w:tcW w:w="3041" w:type="dxa"/>
            <w:tcBorders>
              <w:top w:val="single" w:sz="2" w:space="0" w:color="000000"/>
              <w:left w:val="single" w:sz="2" w:space="0" w:color="000000"/>
              <w:bottom w:val="single" w:sz="2" w:space="0" w:color="000000"/>
              <w:right w:val="single" w:sz="2" w:space="0" w:color="000000"/>
            </w:tcBorders>
          </w:tcPr>
          <w:p w14:paraId="138AB307" w14:textId="77777777" w:rsidR="00384F8B" w:rsidRDefault="00AD05A3">
            <w:pPr>
              <w:spacing w:after="0" w:line="259" w:lineRule="auto"/>
              <w:ind w:left="32" w:firstLine="0"/>
              <w:jc w:val="center"/>
            </w:pPr>
            <w:r>
              <w:rPr>
                <w:rFonts w:ascii="Calibri" w:eastAsia="Calibri" w:hAnsi="Calibri" w:cs="Calibri"/>
              </w:rPr>
              <w:t>$100,000</w:t>
            </w:r>
          </w:p>
        </w:tc>
      </w:tr>
      <w:tr w:rsidR="00384F8B" w14:paraId="6B1F1E49" w14:textId="77777777">
        <w:trPr>
          <w:trHeight w:val="507"/>
        </w:trPr>
        <w:tc>
          <w:tcPr>
            <w:tcW w:w="4653" w:type="dxa"/>
            <w:tcBorders>
              <w:top w:val="single" w:sz="2" w:space="0" w:color="000000"/>
              <w:left w:val="single" w:sz="2" w:space="0" w:color="000000"/>
              <w:bottom w:val="single" w:sz="2" w:space="0" w:color="000000"/>
              <w:right w:val="nil"/>
            </w:tcBorders>
          </w:tcPr>
          <w:p w14:paraId="45493499" w14:textId="77777777" w:rsidR="00384F8B" w:rsidRDefault="00AD05A3">
            <w:pPr>
              <w:spacing w:after="0" w:line="259" w:lineRule="auto"/>
              <w:ind w:left="22" w:firstLine="0"/>
              <w:jc w:val="left"/>
            </w:pPr>
            <w:r>
              <w:t>Computer Fraud</w:t>
            </w:r>
          </w:p>
        </w:tc>
        <w:tc>
          <w:tcPr>
            <w:tcW w:w="1430" w:type="dxa"/>
            <w:tcBorders>
              <w:top w:val="single" w:sz="2" w:space="0" w:color="000000"/>
              <w:left w:val="nil"/>
              <w:bottom w:val="single" w:sz="2" w:space="0" w:color="000000"/>
              <w:right w:val="single" w:sz="2" w:space="0" w:color="000000"/>
            </w:tcBorders>
          </w:tcPr>
          <w:p w14:paraId="2473BC22" w14:textId="77777777" w:rsidR="00384F8B" w:rsidRDefault="00AD05A3">
            <w:pPr>
              <w:spacing w:after="0" w:line="259" w:lineRule="auto"/>
              <w:ind w:left="37" w:firstLine="0"/>
              <w:jc w:val="center"/>
            </w:pPr>
            <w:r>
              <w:rPr>
                <w:rFonts w:ascii="Calibri" w:eastAsia="Calibri" w:hAnsi="Calibri" w:cs="Calibri"/>
              </w:rPr>
              <w:t>$1,000</w:t>
            </w:r>
          </w:p>
        </w:tc>
        <w:tc>
          <w:tcPr>
            <w:tcW w:w="3041" w:type="dxa"/>
            <w:tcBorders>
              <w:top w:val="single" w:sz="2" w:space="0" w:color="000000"/>
              <w:left w:val="single" w:sz="2" w:space="0" w:color="000000"/>
              <w:bottom w:val="single" w:sz="2" w:space="0" w:color="000000"/>
              <w:right w:val="single" w:sz="2" w:space="0" w:color="000000"/>
            </w:tcBorders>
          </w:tcPr>
          <w:p w14:paraId="07052312" w14:textId="77777777" w:rsidR="00384F8B" w:rsidRDefault="00AD05A3">
            <w:pPr>
              <w:spacing w:after="0" w:line="259" w:lineRule="auto"/>
              <w:ind w:left="40" w:firstLine="0"/>
              <w:jc w:val="center"/>
            </w:pPr>
            <w:r>
              <w:rPr>
                <w:rFonts w:ascii="Calibri" w:eastAsia="Calibri" w:hAnsi="Calibri" w:cs="Calibri"/>
              </w:rPr>
              <w:t>$100,000</w:t>
            </w:r>
          </w:p>
        </w:tc>
      </w:tr>
      <w:tr w:rsidR="00384F8B" w14:paraId="7ADC5246" w14:textId="77777777">
        <w:trPr>
          <w:trHeight w:val="504"/>
        </w:trPr>
        <w:tc>
          <w:tcPr>
            <w:tcW w:w="4653" w:type="dxa"/>
            <w:tcBorders>
              <w:top w:val="single" w:sz="2" w:space="0" w:color="000000"/>
              <w:left w:val="nil"/>
              <w:bottom w:val="single" w:sz="2" w:space="0" w:color="000000"/>
              <w:right w:val="nil"/>
            </w:tcBorders>
          </w:tcPr>
          <w:p w14:paraId="23D9D1EE" w14:textId="77777777" w:rsidR="00384F8B" w:rsidRDefault="00AD05A3">
            <w:pPr>
              <w:spacing w:after="0" w:line="259" w:lineRule="auto"/>
              <w:ind w:left="29" w:firstLine="0"/>
              <w:jc w:val="left"/>
            </w:pPr>
            <w:r>
              <w:t>Funds Transfer Fraud</w:t>
            </w:r>
          </w:p>
        </w:tc>
        <w:tc>
          <w:tcPr>
            <w:tcW w:w="1430" w:type="dxa"/>
            <w:tcBorders>
              <w:top w:val="single" w:sz="2" w:space="0" w:color="000000"/>
              <w:left w:val="nil"/>
              <w:bottom w:val="single" w:sz="2" w:space="0" w:color="000000"/>
              <w:right w:val="nil"/>
            </w:tcBorders>
          </w:tcPr>
          <w:p w14:paraId="7657513A" w14:textId="77777777" w:rsidR="00384F8B" w:rsidRDefault="00AD05A3">
            <w:pPr>
              <w:spacing w:after="0" w:line="259" w:lineRule="auto"/>
              <w:ind w:firstLine="0"/>
              <w:jc w:val="center"/>
            </w:pPr>
            <w:r>
              <w:rPr>
                <w:rFonts w:ascii="Calibri" w:eastAsia="Calibri" w:hAnsi="Calibri" w:cs="Calibri"/>
              </w:rPr>
              <w:t>$1,000</w:t>
            </w:r>
          </w:p>
        </w:tc>
        <w:tc>
          <w:tcPr>
            <w:tcW w:w="3041" w:type="dxa"/>
            <w:tcBorders>
              <w:top w:val="single" w:sz="2" w:space="0" w:color="000000"/>
              <w:left w:val="nil"/>
              <w:bottom w:val="single" w:sz="2" w:space="0" w:color="000000"/>
              <w:right w:val="nil"/>
            </w:tcBorders>
          </w:tcPr>
          <w:p w14:paraId="0ED42000" w14:textId="77777777" w:rsidR="00384F8B" w:rsidRDefault="00AD05A3">
            <w:pPr>
              <w:spacing w:after="0" w:line="259" w:lineRule="auto"/>
              <w:ind w:left="47" w:firstLine="0"/>
              <w:jc w:val="center"/>
            </w:pPr>
            <w:r>
              <w:rPr>
                <w:rFonts w:ascii="Calibri" w:eastAsia="Calibri" w:hAnsi="Calibri" w:cs="Calibri"/>
              </w:rPr>
              <w:t>$100,000</w:t>
            </w:r>
          </w:p>
        </w:tc>
      </w:tr>
    </w:tbl>
    <w:p w14:paraId="714D430F" w14:textId="77777777" w:rsidR="00384F8B" w:rsidRDefault="00AD05A3">
      <w:pPr>
        <w:spacing w:after="307" w:line="259" w:lineRule="auto"/>
        <w:ind w:left="-108" w:firstLine="0"/>
        <w:jc w:val="left"/>
      </w:pPr>
      <w:r>
        <w:rPr>
          <w:noProof/>
        </w:rPr>
        <w:drawing>
          <wp:inline distT="0" distB="0" distL="0" distR="0" wp14:anchorId="243C56D8" wp14:editId="39DC6500">
            <wp:extent cx="2592324" cy="370332"/>
            <wp:effectExtent l="0" t="0" r="0" b="0"/>
            <wp:docPr id="65015" name="Picture 65015"/>
            <wp:cNvGraphicFramePr/>
            <a:graphic xmlns:a="http://schemas.openxmlformats.org/drawingml/2006/main">
              <a:graphicData uri="http://schemas.openxmlformats.org/drawingml/2006/picture">
                <pic:pic xmlns:pic="http://schemas.openxmlformats.org/drawingml/2006/picture">
                  <pic:nvPicPr>
                    <pic:cNvPr id="65015" name="Picture 65015"/>
                    <pic:cNvPicPr/>
                  </pic:nvPicPr>
                  <pic:blipFill>
                    <a:blip r:embed="rId24"/>
                    <a:stretch>
                      <a:fillRect/>
                    </a:stretch>
                  </pic:blipFill>
                  <pic:spPr>
                    <a:xfrm>
                      <a:off x="0" y="0"/>
                      <a:ext cx="2592324" cy="370332"/>
                    </a:xfrm>
                    <a:prstGeom prst="rect">
                      <a:avLst/>
                    </a:prstGeom>
                  </pic:spPr>
                </pic:pic>
              </a:graphicData>
            </a:graphic>
          </wp:inline>
        </w:drawing>
      </w:r>
    </w:p>
    <w:tbl>
      <w:tblPr>
        <w:tblStyle w:val="TableGrid"/>
        <w:tblW w:w="9115" w:type="dxa"/>
        <w:tblInd w:w="-17" w:type="dxa"/>
        <w:tblCellMar>
          <w:top w:w="0" w:type="dxa"/>
          <w:left w:w="89" w:type="dxa"/>
          <w:bottom w:w="0" w:type="dxa"/>
          <w:right w:w="115" w:type="dxa"/>
        </w:tblCellMar>
        <w:tblLook w:val="04A0" w:firstRow="1" w:lastRow="0" w:firstColumn="1" w:lastColumn="0" w:noHBand="0" w:noVBand="1"/>
      </w:tblPr>
      <w:tblGrid>
        <w:gridCol w:w="2629"/>
        <w:gridCol w:w="2634"/>
        <w:gridCol w:w="1930"/>
        <w:gridCol w:w="1922"/>
      </w:tblGrid>
      <w:tr w:rsidR="00384F8B" w14:paraId="24CE4BA2" w14:textId="77777777">
        <w:trPr>
          <w:trHeight w:val="396"/>
        </w:trPr>
        <w:tc>
          <w:tcPr>
            <w:tcW w:w="2628" w:type="dxa"/>
            <w:tcBorders>
              <w:top w:val="single" w:sz="2" w:space="0" w:color="000000"/>
              <w:left w:val="single" w:sz="2" w:space="0" w:color="000000"/>
              <w:bottom w:val="single" w:sz="2" w:space="0" w:color="000000"/>
              <w:right w:val="nil"/>
            </w:tcBorders>
          </w:tcPr>
          <w:p w14:paraId="3C128B90" w14:textId="77777777" w:rsidR="00384F8B" w:rsidRDefault="00AD05A3">
            <w:pPr>
              <w:spacing w:after="0" w:line="259" w:lineRule="auto"/>
              <w:ind w:left="0" w:firstLine="0"/>
              <w:jc w:val="left"/>
            </w:pPr>
            <w:r>
              <w:rPr>
                <w:sz w:val="24"/>
              </w:rPr>
              <w:t>Coverage</w:t>
            </w:r>
          </w:p>
        </w:tc>
        <w:tc>
          <w:tcPr>
            <w:tcW w:w="2634" w:type="dxa"/>
            <w:tcBorders>
              <w:top w:val="single" w:sz="2" w:space="0" w:color="000000"/>
              <w:left w:val="nil"/>
              <w:bottom w:val="single" w:sz="2" w:space="0" w:color="000000"/>
              <w:right w:val="single" w:sz="2" w:space="0" w:color="000000"/>
            </w:tcBorders>
          </w:tcPr>
          <w:p w14:paraId="2E80E98E" w14:textId="77777777" w:rsidR="00384F8B" w:rsidRDefault="00AD05A3">
            <w:pPr>
              <w:spacing w:after="0" w:line="259" w:lineRule="auto"/>
              <w:ind w:left="0" w:firstLine="0"/>
              <w:jc w:val="left"/>
            </w:pPr>
            <w:r>
              <w:rPr>
                <w:sz w:val="24"/>
              </w:rPr>
              <w:t>Company</w:t>
            </w:r>
          </w:p>
        </w:tc>
        <w:tc>
          <w:tcPr>
            <w:tcW w:w="1930" w:type="dxa"/>
            <w:tcBorders>
              <w:top w:val="single" w:sz="2" w:space="0" w:color="000000"/>
              <w:left w:val="single" w:sz="2" w:space="0" w:color="000000"/>
              <w:bottom w:val="single" w:sz="2" w:space="0" w:color="000000"/>
              <w:right w:val="single" w:sz="2" w:space="0" w:color="000000"/>
            </w:tcBorders>
          </w:tcPr>
          <w:p w14:paraId="228CC90D" w14:textId="77777777" w:rsidR="00384F8B" w:rsidRDefault="00AD05A3">
            <w:pPr>
              <w:spacing w:after="0" w:line="259" w:lineRule="auto"/>
              <w:ind w:left="1" w:firstLine="0"/>
              <w:jc w:val="left"/>
            </w:pPr>
            <w:r>
              <w:rPr>
                <w:sz w:val="26"/>
              </w:rPr>
              <w:t>Expiring Premium</w:t>
            </w:r>
          </w:p>
        </w:tc>
        <w:tc>
          <w:tcPr>
            <w:tcW w:w="1922" w:type="dxa"/>
            <w:tcBorders>
              <w:top w:val="single" w:sz="2" w:space="0" w:color="000000"/>
              <w:left w:val="single" w:sz="2" w:space="0" w:color="000000"/>
              <w:bottom w:val="single" w:sz="2" w:space="0" w:color="000000"/>
              <w:right w:val="single" w:sz="2" w:space="0" w:color="000000"/>
            </w:tcBorders>
          </w:tcPr>
          <w:p w14:paraId="0E09B0BF" w14:textId="77777777" w:rsidR="00384F8B" w:rsidRDefault="00AD05A3">
            <w:pPr>
              <w:spacing w:after="0" w:line="259" w:lineRule="auto"/>
              <w:ind w:left="7" w:firstLine="0"/>
              <w:jc w:val="left"/>
            </w:pPr>
            <w:r>
              <w:rPr>
                <w:sz w:val="24"/>
              </w:rPr>
              <w:t>Renewal Premium</w:t>
            </w:r>
          </w:p>
        </w:tc>
      </w:tr>
      <w:tr w:rsidR="00384F8B" w14:paraId="0F5CBBA9" w14:textId="77777777">
        <w:trPr>
          <w:trHeight w:val="403"/>
        </w:trPr>
        <w:tc>
          <w:tcPr>
            <w:tcW w:w="2628" w:type="dxa"/>
            <w:tcBorders>
              <w:top w:val="single" w:sz="2" w:space="0" w:color="000000"/>
              <w:left w:val="single" w:sz="2" w:space="0" w:color="000000"/>
              <w:bottom w:val="single" w:sz="2" w:space="0" w:color="000000"/>
              <w:right w:val="single" w:sz="2" w:space="0" w:color="000000"/>
            </w:tcBorders>
          </w:tcPr>
          <w:p w14:paraId="19383AD4" w14:textId="77777777" w:rsidR="00384F8B" w:rsidRDefault="00AD05A3">
            <w:pPr>
              <w:spacing w:after="0" w:line="259" w:lineRule="auto"/>
              <w:ind w:left="7" w:firstLine="0"/>
              <w:jc w:val="left"/>
            </w:pPr>
            <w:r>
              <w:rPr>
                <w:sz w:val="24"/>
              </w:rPr>
              <w:t>General Liability</w:t>
            </w:r>
          </w:p>
        </w:tc>
        <w:tc>
          <w:tcPr>
            <w:tcW w:w="2634" w:type="dxa"/>
            <w:tcBorders>
              <w:top w:val="single" w:sz="2" w:space="0" w:color="000000"/>
              <w:left w:val="single" w:sz="2" w:space="0" w:color="000000"/>
              <w:bottom w:val="single" w:sz="2" w:space="0" w:color="000000"/>
              <w:right w:val="nil"/>
            </w:tcBorders>
          </w:tcPr>
          <w:p w14:paraId="1D359A9A" w14:textId="77777777" w:rsidR="00384F8B" w:rsidRDefault="00AD05A3">
            <w:pPr>
              <w:spacing w:after="0" w:line="259" w:lineRule="auto"/>
              <w:ind w:left="14" w:firstLine="0"/>
              <w:jc w:val="left"/>
            </w:pPr>
            <w:r>
              <w:t>League Mutual Insurance</w:t>
            </w:r>
          </w:p>
        </w:tc>
        <w:tc>
          <w:tcPr>
            <w:tcW w:w="1930" w:type="dxa"/>
            <w:tcBorders>
              <w:top w:val="single" w:sz="2" w:space="0" w:color="000000"/>
              <w:left w:val="nil"/>
              <w:bottom w:val="single" w:sz="2" w:space="0" w:color="000000"/>
              <w:right w:val="single" w:sz="2" w:space="0" w:color="000000"/>
            </w:tcBorders>
          </w:tcPr>
          <w:p w14:paraId="2C78D9A4" w14:textId="77777777" w:rsidR="00384F8B" w:rsidRDefault="00AD05A3">
            <w:pPr>
              <w:spacing w:after="0" w:line="259" w:lineRule="auto"/>
              <w:ind w:left="4" w:firstLine="0"/>
              <w:jc w:val="center"/>
            </w:pPr>
            <w:r>
              <w:rPr>
                <w:rFonts w:ascii="Calibri" w:eastAsia="Calibri" w:hAnsi="Calibri" w:cs="Calibri"/>
                <w:sz w:val="20"/>
              </w:rPr>
              <w:t>$1,477</w:t>
            </w:r>
          </w:p>
        </w:tc>
        <w:tc>
          <w:tcPr>
            <w:tcW w:w="1922" w:type="dxa"/>
            <w:tcBorders>
              <w:top w:val="single" w:sz="2" w:space="0" w:color="000000"/>
              <w:left w:val="single" w:sz="2" w:space="0" w:color="000000"/>
              <w:bottom w:val="single" w:sz="2" w:space="0" w:color="000000"/>
              <w:right w:val="single" w:sz="2" w:space="0" w:color="000000"/>
            </w:tcBorders>
          </w:tcPr>
          <w:p w14:paraId="33423E4C" w14:textId="77777777" w:rsidR="00384F8B" w:rsidRDefault="00AD05A3">
            <w:pPr>
              <w:spacing w:after="0" w:line="259" w:lineRule="auto"/>
              <w:ind w:left="0" w:right="4" w:firstLine="0"/>
              <w:jc w:val="center"/>
            </w:pPr>
            <w:r>
              <w:rPr>
                <w:rFonts w:ascii="Calibri" w:eastAsia="Calibri" w:hAnsi="Calibri" w:cs="Calibri"/>
                <w:sz w:val="20"/>
              </w:rPr>
              <w:t>$1,493</w:t>
            </w:r>
          </w:p>
        </w:tc>
      </w:tr>
      <w:tr w:rsidR="00384F8B" w14:paraId="45AA9617" w14:textId="77777777">
        <w:trPr>
          <w:trHeight w:val="648"/>
        </w:trPr>
        <w:tc>
          <w:tcPr>
            <w:tcW w:w="2628" w:type="dxa"/>
            <w:tcBorders>
              <w:top w:val="single" w:sz="2" w:space="0" w:color="000000"/>
              <w:left w:val="single" w:sz="2" w:space="0" w:color="000000"/>
              <w:bottom w:val="single" w:sz="2" w:space="0" w:color="000000"/>
              <w:right w:val="single" w:sz="2" w:space="0" w:color="000000"/>
            </w:tcBorders>
          </w:tcPr>
          <w:p w14:paraId="7397F1E5" w14:textId="77777777" w:rsidR="00384F8B" w:rsidRDefault="00AD05A3">
            <w:pPr>
              <w:spacing w:after="0" w:line="259" w:lineRule="auto"/>
              <w:ind w:left="14" w:hanging="7"/>
              <w:jc w:val="left"/>
            </w:pPr>
            <w:proofErr w:type="spellStart"/>
            <w:r>
              <w:rPr>
                <w:sz w:val="24"/>
              </w:rPr>
              <w:t>Govemmental</w:t>
            </w:r>
            <w:proofErr w:type="spellEnd"/>
            <w:r>
              <w:rPr>
                <w:sz w:val="24"/>
              </w:rPr>
              <w:t xml:space="preserve"> &amp; Police Professional Liability</w:t>
            </w:r>
          </w:p>
        </w:tc>
        <w:tc>
          <w:tcPr>
            <w:tcW w:w="2634" w:type="dxa"/>
            <w:tcBorders>
              <w:top w:val="single" w:sz="2" w:space="0" w:color="000000"/>
              <w:left w:val="single" w:sz="2" w:space="0" w:color="000000"/>
              <w:bottom w:val="single" w:sz="2" w:space="0" w:color="000000"/>
              <w:right w:val="single" w:sz="2" w:space="0" w:color="000000"/>
            </w:tcBorders>
          </w:tcPr>
          <w:p w14:paraId="2727E48A" w14:textId="77777777" w:rsidR="00384F8B" w:rsidRDefault="00AD05A3">
            <w:pPr>
              <w:spacing w:after="0" w:line="259" w:lineRule="auto"/>
              <w:ind w:left="14" w:firstLine="0"/>
              <w:jc w:val="left"/>
            </w:pPr>
            <w:r>
              <w:t>League Mutual Insurance</w:t>
            </w:r>
          </w:p>
        </w:tc>
        <w:tc>
          <w:tcPr>
            <w:tcW w:w="1930" w:type="dxa"/>
            <w:tcBorders>
              <w:top w:val="single" w:sz="2" w:space="0" w:color="000000"/>
              <w:left w:val="single" w:sz="2" w:space="0" w:color="000000"/>
              <w:bottom w:val="single" w:sz="2" w:space="0" w:color="000000"/>
              <w:right w:val="single" w:sz="2" w:space="0" w:color="000000"/>
            </w:tcBorders>
          </w:tcPr>
          <w:p w14:paraId="40774FD5" w14:textId="77777777" w:rsidR="00384F8B" w:rsidRDefault="00AD05A3">
            <w:pPr>
              <w:spacing w:after="0" w:line="259" w:lineRule="auto"/>
              <w:ind w:left="4" w:firstLine="0"/>
              <w:jc w:val="center"/>
            </w:pPr>
            <w:r>
              <w:rPr>
                <w:rFonts w:ascii="Calibri" w:eastAsia="Calibri" w:hAnsi="Calibri" w:cs="Calibri"/>
                <w:sz w:val="20"/>
              </w:rPr>
              <w:t>$275</w:t>
            </w:r>
          </w:p>
        </w:tc>
        <w:tc>
          <w:tcPr>
            <w:tcW w:w="1922" w:type="dxa"/>
            <w:tcBorders>
              <w:top w:val="single" w:sz="2" w:space="0" w:color="000000"/>
              <w:left w:val="single" w:sz="2" w:space="0" w:color="000000"/>
              <w:bottom w:val="single" w:sz="2" w:space="0" w:color="000000"/>
              <w:right w:val="nil"/>
            </w:tcBorders>
          </w:tcPr>
          <w:p w14:paraId="3C3E8615" w14:textId="77777777" w:rsidR="00384F8B" w:rsidRDefault="00AD05A3">
            <w:pPr>
              <w:spacing w:after="0" w:line="259" w:lineRule="auto"/>
              <w:ind w:left="3" w:firstLine="0"/>
              <w:jc w:val="center"/>
            </w:pPr>
            <w:r>
              <w:rPr>
                <w:rFonts w:ascii="Calibri" w:eastAsia="Calibri" w:hAnsi="Calibri" w:cs="Calibri"/>
                <w:sz w:val="20"/>
              </w:rPr>
              <w:t>$275</w:t>
            </w:r>
          </w:p>
        </w:tc>
      </w:tr>
      <w:tr w:rsidR="00384F8B" w14:paraId="56B1224A" w14:textId="77777777">
        <w:trPr>
          <w:trHeight w:val="384"/>
        </w:trPr>
        <w:tc>
          <w:tcPr>
            <w:tcW w:w="2628" w:type="dxa"/>
            <w:tcBorders>
              <w:top w:val="single" w:sz="2" w:space="0" w:color="000000"/>
              <w:left w:val="single" w:sz="2" w:space="0" w:color="000000"/>
              <w:bottom w:val="single" w:sz="2" w:space="0" w:color="000000"/>
              <w:right w:val="single" w:sz="2" w:space="0" w:color="000000"/>
            </w:tcBorders>
          </w:tcPr>
          <w:p w14:paraId="3C4CCE9E" w14:textId="77777777" w:rsidR="00384F8B" w:rsidRDefault="00AD05A3">
            <w:pPr>
              <w:spacing w:after="0" w:line="259" w:lineRule="auto"/>
              <w:ind w:left="252" w:firstLine="0"/>
              <w:jc w:val="left"/>
            </w:pPr>
            <w:r>
              <w:rPr>
                <w:sz w:val="20"/>
              </w:rPr>
              <w:lastRenderedPageBreak/>
              <w:t>Police FTE</w:t>
            </w:r>
          </w:p>
        </w:tc>
        <w:tc>
          <w:tcPr>
            <w:tcW w:w="2634" w:type="dxa"/>
            <w:tcBorders>
              <w:top w:val="single" w:sz="2" w:space="0" w:color="000000"/>
              <w:left w:val="single" w:sz="2" w:space="0" w:color="000000"/>
              <w:bottom w:val="single" w:sz="2" w:space="0" w:color="000000"/>
              <w:right w:val="single" w:sz="2" w:space="0" w:color="000000"/>
            </w:tcBorders>
          </w:tcPr>
          <w:p w14:paraId="699F4A34" w14:textId="77777777" w:rsidR="00384F8B" w:rsidRDefault="00384F8B">
            <w:pPr>
              <w:spacing w:after="160" w:line="259" w:lineRule="auto"/>
              <w:ind w:left="0" w:firstLine="0"/>
              <w:jc w:val="left"/>
            </w:pPr>
          </w:p>
        </w:tc>
        <w:tc>
          <w:tcPr>
            <w:tcW w:w="1930" w:type="dxa"/>
            <w:tcBorders>
              <w:top w:val="single" w:sz="2" w:space="0" w:color="000000"/>
              <w:left w:val="single" w:sz="2" w:space="0" w:color="000000"/>
              <w:bottom w:val="single" w:sz="2" w:space="0" w:color="000000"/>
              <w:right w:val="single" w:sz="2" w:space="0" w:color="000000"/>
            </w:tcBorders>
          </w:tcPr>
          <w:p w14:paraId="1EEE9FAF" w14:textId="77777777" w:rsidR="00384F8B" w:rsidRDefault="00384F8B">
            <w:pPr>
              <w:spacing w:after="160" w:line="259" w:lineRule="auto"/>
              <w:ind w:left="0" w:firstLine="0"/>
              <w:jc w:val="left"/>
            </w:pPr>
          </w:p>
        </w:tc>
        <w:tc>
          <w:tcPr>
            <w:tcW w:w="1922" w:type="dxa"/>
            <w:tcBorders>
              <w:top w:val="single" w:sz="2" w:space="0" w:color="000000"/>
              <w:left w:val="single" w:sz="2" w:space="0" w:color="000000"/>
              <w:bottom w:val="single" w:sz="2" w:space="0" w:color="000000"/>
              <w:right w:val="single" w:sz="2" w:space="0" w:color="000000"/>
            </w:tcBorders>
          </w:tcPr>
          <w:p w14:paraId="4370BA8A" w14:textId="77777777" w:rsidR="00384F8B" w:rsidRDefault="00AD05A3">
            <w:pPr>
              <w:spacing w:after="0" w:line="259" w:lineRule="auto"/>
              <w:ind w:left="10" w:firstLine="0"/>
              <w:jc w:val="center"/>
            </w:pPr>
            <w:r>
              <w:rPr>
                <w:sz w:val="16"/>
              </w:rPr>
              <w:t>O</w:t>
            </w:r>
          </w:p>
        </w:tc>
      </w:tr>
      <w:tr w:rsidR="00384F8B" w14:paraId="72F8DF23" w14:textId="77777777">
        <w:trPr>
          <w:trHeight w:val="389"/>
        </w:trPr>
        <w:tc>
          <w:tcPr>
            <w:tcW w:w="2628" w:type="dxa"/>
            <w:tcBorders>
              <w:top w:val="single" w:sz="2" w:space="0" w:color="000000"/>
              <w:left w:val="single" w:sz="2" w:space="0" w:color="000000"/>
              <w:bottom w:val="single" w:sz="2" w:space="0" w:color="000000"/>
              <w:right w:val="single" w:sz="2" w:space="0" w:color="000000"/>
            </w:tcBorders>
          </w:tcPr>
          <w:p w14:paraId="647D48C6" w14:textId="77777777" w:rsidR="00384F8B" w:rsidRDefault="00AD05A3">
            <w:pPr>
              <w:spacing w:after="0" w:line="259" w:lineRule="auto"/>
              <w:ind w:left="22" w:firstLine="0"/>
              <w:jc w:val="left"/>
            </w:pPr>
            <w:r>
              <w:rPr>
                <w:sz w:val="24"/>
              </w:rPr>
              <w:t>Public Official Liability</w:t>
            </w:r>
          </w:p>
        </w:tc>
        <w:tc>
          <w:tcPr>
            <w:tcW w:w="2634" w:type="dxa"/>
            <w:tcBorders>
              <w:top w:val="single" w:sz="2" w:space="0" w:color="000000"/>
              <w:left w:val="single" w:sz="2" w:space="0" w:color="000000"/>
              <w:bottom w:val="single" w:sz="2" w:space="0" w:color="000000"/>
              <w:right w:val="single" w:sz="2" w:space="0" w:color="000000"/>
            </w:tcBorders>
          </w:tcPr>
          <w:p w14:paraId="355DB03E" w14:textId="77777777" w:rsidR="00384F8B" w:rsidRDefault="00AD05A3">
            <w:pPr>
              <w:spacing w:after="0" w:line="259" w:lineRule="auto"/>
              <w:ind w:left="22" w:firstLine="0"/>
              <w:jc w:val="left"/>
            </w:pPr>
            <w:r>
              <w:t>League Mutual Insurance</w:t>
            </w:r>
          </w:p>
        </w:tc>
        <w:tc>
          <w:tcPr>
            <w:tcW w:w="1930" w:type="dxa"/>
            <w:tcBorders>
              <w:top w:val="single" w:sz="2" w:space="0" w:color="000000"/>
              <w:left w:val="single" w:sz="2" w:space="0" w:color="000000"/>
              <w:bottom w:val="single" w:sz="2" w:space="0" w:color="000000"/>
              <w:right w:val="single" w:sz="2" w:space="0" w:color="000000"/>
            </w:tcBorders>
          </w:tcPr>
          <w:p w14:paraId="663F0BF8" w14:textId="77777777" w:rsidR="00384F8B" w:rsidRDefault="00AD05A3">
            <w:pPr>
              <w:spacing w:after="0" w:line="259" w:lineRule="auto"/>
              <w:ind w:left="11" w:firstLine="0"/>
              <w:jc w:val="center"/>
            </w:pPr>
            <w:r>
              <w:rPr>
                <w:rFonts w:ascii="Calibri" w:eastAsia="Calibri" w:hAnsi="Calibri" w:cs="Calibri"/>
                <w:sz w:val="20"/>
              </w:rPr>
              <w:t>$1,138</w:t>
            </w:r>
          </w:p>
        </w:tc>
        <w:tc>
          <w:tcPr>
            <w:tcW w:w="1922" w:type="dxa"/>
            <w:tcBorders>
              <w:top w:val="single" w:sz="2" w:space="0" w:color="000000"/>
              <w:left w:val="single" w:sz="2" w:space="0" w:color="000000"/>
              <w:bottom w:val="single" w:sz="2" w:space="0" w:color="000000"/>
              <w:right w:val="single" w:sz="2" w:space="0" w:color="000000"/>
            </w:tcBorders>
          </w:tcPr>
          <w:p w14:paraId="1BBB13F2" w14:textId="77777777" w:rsidR="00384F8B" w:rsidRDefault="00AD05A3">
            <w:pPr>
              <w:spacing w:after="0" w:line="259" w:lineRule="auto"/>
              <w:ind w:left="17" w:firstLine="0"/>
              <w:jc w:val="center"/>
            </w:pPr>
            <w:r>
              <w:rPr>
                <w:rFonts w:ascii="Calibri" w:eastAsia="Calibri" w:hAnsi="Calibri" w:cs="Calibri"/>
                <w:sz w:val="20"/>
              </w:rPr>
              <w:t>$1,164</w:t>
            </w:r>
          </w:p>
        </w:tc>
      </w:tr>
      <w:tr w:rsidR="00384F8B" w14:paraId="7109E4A5" w14:textId="77777777">
        <w:trPr>
          <w:trHeight w:val="389"/>
        </w:trPr>
        <w:tc>
          <w:tcPr>
            <w:tcW w:w="2628" w:type="dxa"/>
            <w:tcBorders>
              <w:top w:val="single" w:sz="2" w:space="0" w:color="000000"/>
              <w:left w:val="single" w:sz="2" w:space="0" w:color="000000"/>
              <w:bottom w:val="single" w:sz="2" w:space="0" w:color="000000"/>
              <w:right w:val="single" w:sz="2" w:space="0" w:color="000000"/>
            </w:tcBorders>
          </w:tcPr>
          <w:p w14:paraId="509532B5" w14:textId="77777777" w:rsidR="00384F8B" w:rsidRDefault="00AD05A3">
            <w:pPr>
              <w:spacing w:after="0" w:line="259" w:lineRule="auto"/>
              <w:ind w:left="14" w:firstLine="0"/>
              <w:jc w:val="left"/>
            </w:pPr>
            <w:r>
              <w:rPr>
                <w:sz w:val="24"/>
              </w:rPr>
              <w:t>Automobile Liability</w:t>
            </w:r>
          </w:p>
        </w:tc>
        <w:tc>
          <w:tcPr>
            <w:tcW w:w="2634" w:type="dxa"/>
            <w:tcBorders>
              <w:top w:val="single" w:sz="2" w:space="0" w:color="000000"/>
              <w:left w:val="single" w:sz="2" w:space="0" w:color="000000"/>
              <w:bottom w:val="single" w:sz="2" w:space="0" w:color="000000"/>
              <w:right w:val="single" w:sz="2" w:space="0" w:color="000000"/>
            </w:tcBorders>
          </w:tcPr>
          <w:p w14:paraId="06C7204D" w14:textId="77777777" w:rsidR="00384F8B" w:rsidRDefault="00AD05A3">
            <w:pPr>
              <w:spacing w:after="0" w:line="259" w:lineRule="auto"/>
              <w:ind w:left="22" w:firstLine="0"/>
              <w:jc w:val="left"/>
            </w:pPr>
            <w:r>
              <w:rPr>
                <w:sz w:val="24"/>
              </w:rPr>
              <w:t>League Mutual Insurance</w:t>
            </w:r>
          </w:p>
        </w:tc>
        <w:tc>
          <w:tcPr>
            <w:tcW w:w="1930" w:type="dxa"/>
            <w:tcBorders>
              <w:top w:val="single" w:sz="2" w:space="0" w:color="000000"/>
              <w:left w:val="single" w:sz="2" w:space="0" w:color="000000"/>
              <w:bottom w:val="single" w:sz="2" w:space="0" w:color="000000"/>
              <w:right w:val="single" w:sz="2" w:space="0" w:color="000000"/>
            </w:tcBorders>
          </w:tcPr>
          <w:p w14:paraId="202ED595" w14:textId="77777777" w:rsidR="00384F8B" w:rsidRDefault="00AD05A3">
            <w:pPr>
              <w:spacing w:after="0" w:line="259" w:lineRule="auto"/>
              <w:ind w:left="18" w:firstLine="0"/>
              <w:jc w:val="center"/>
            </w:pPr>
            <w:r>
              <w:rPr>
                <w:rFonts w:ascii="Calibri" w:eastAsia="Calibri" w:hAnsi="Calibri" w:cs="Calibri"/>
              </w:rPr>
              <w:t>$385</w:t>
            </w:r>
          </w:p>
        </w:tc>
        <w:tc>
          <w:tcPr>
            <w:tcW w:w="1922" w:type="dxa"/>
            <w:tcBorders>
              <w:top w:val="single" w:sz="2" w:space="0" w:color="000000"/>
              <w:left w:val="single" w:sz="2" w:space="0" w:color="000000"/>
              <w:bottom w:val="single" w:sz="2" w:space="0" w:color="000000"/>
              <w:right w:val="single" w:sz="2" w:space="0" w:color="000000"/>
            </w:tcBorders>
          </w:tcPr>
          <w:p w14:paraId="3FC48407" w14:textId="77777777" w:rsidR="00384F8B" w:rsidRDefault="00AD05A3">
            <w:pPr>
              <w:spacing w:after="0" w:line="259" w:lineRule="auto"/>
              <w:ind w:left="24" w:firstLine="0"/>
              <w:jc w:val="center"/>
            </w:pPr>
            <w:r>
              <w:rPr>
                <w:rFonts w:ascii="Calibri" w:eastAsia="Calibri" w:hAnsi="Calibri" w:cs="Calibri"/>
              </w:rPr>
              <w:t>$785</w:t>
            </w:r>
          </w:p>
        </w:tc>
      </w:tr>
      <w:tr w:rsidR="00384F8B" w14:paraId="527D381E" w14:textId="77777777">
        <w:trPr>
          <w:trHeight w:val="393"/>
        </w:trPr>
        <w:tc>
          <w:tcPr>
            <w:tcW w:w="2628" w:type="dxa"/>
            <w:tcBorders>
              <w:top w:val="single" w:sz="2" w:space="0" w:color="000000"/>
              <w:left w:val="single" w:sz="2" w:space="0" w:color="000000"/>
              <w:bottom w:val="single" w:sz="2" w:space="0" w:color="000000"/>
              <w:right w:val="single" w:sz="2" w:space="0" w:color="000000"/>
            </w:tcBorders>
          </w:tcPr>
          <w:p w14:paraId="2395818F" w14:textId="77777777" w:rsidR="00384F8B" w:rsidRDefault="00AD05A3">
            <w:pPr>
              <w:spacing w:after="0" w:line="259" w:lineRule="auto"/>
              <w:ind w:left="14" w:firstLine="0"/>
              <w:jc w:val="left"/>
            </w:pPr>
            <w:r>
              <w:rPr>
                <w:sz w:val="24"/>
              </w:rPr>
              <w:t>Auto Physical Damage</w:t>
            </w:r>
          </w:p>
        </w:tc>
        <w:tc>
          <w:tcPr>
            <w:tcW w:w="2634" w:type="dxa"/>
            <w:tcBorders>
              <w:top w:val="single" w:sz="2" w:space="0" w:color="000000"/>
              <w:left w:val="single" w:sz="2" w:space="0" w:color="000000"/>
              <w:bottom w:val="single" w:sz="2" w:space="0" w:color="000000"/>
              <w:right w:val="single" w:sz="2" w:space="0" w:color="000000"/>
            </w:tcBorders>
          </w:tcPr>
          <w:p w14:paraId="399808EA" w14:textId="77777777" w:rsidR="00384F8B" w:rsidRDefault="00AD05A3">
            <w:pPr>
              <w:spacing w:after="0" w:line="259" w:lineRule="auto"/>
              <w:ind w:left="29" w:firstLine="0"/>
              <w:jc w:val="left"/>
            </w:pPr>
            <w:r>
              <w:rPr>
                <w:sz w:val="24"/>
              </w:rPr>
              <w:t>League Mutual Insurance</w:t>
            </w:r>
          </w:p>
        </w:tc>
        <w:tc>
          <w:tcPr>
            <w:tcW w:w="1930" w:type="dxa"/>
            <w:tcBorders>
              <w:top w:val="single" w:sz="2" w:space="0" w:color="000000"/>
              <w:left w:val="single" w:sz="2" w:space="0" w:color="000000"/>
              <w:bottom w:val="single" w:sz="2" w:space="0" w:color="000000"/>
              <w:right w:val="single" w:sz="2" w:space="0" w:color="000000"/>
            </w:tcBorders>
          </w:tcPr>
          <w:p w14:paraId="189ADB2B" w14:textId="77777777" w:rsidR="00384F8B" w:rsidRDefault="00AD05A3">
            <w:pPr>
              <w:spacing w:after="0" w:line="259" w:lineRule="auto"/>
              <w:ind w:left="11" w:firstLine="0"/>
              <w:jc w:val="center"/>
            </w:pPr>
            <w:r>
              <w:rPr>
                <w:rFonts w:ascii="Calibri" w:eastAsia="Calibri" w:hAnsi="Calibri" w:cs="Calibri"/>
                <w:sz w:val="20"/>
              </w:rPr>
              <w:t>$1,558</w:t>
            </w:r>
          </w:p>
        </w:tc>
        <w:tc>
          <w:tcPr>
            <w:tcW w:w="1922" w:type="dxa"/>
            <w:tcBorders>
              <w:top w:val="single" w:sz="2" w:space="0" w:color="000000"/>
              <w:left w:val="single" w:sz="2" w:space="0" w:color="000000"/>
              <w:bottom w:val="single" w:sz="2" w:space="0" w:color="000000"/>
              <w:right w:val="single" w:sz="2" w:space="0" w:color="000000"/>
            </w:tcBorders>
          </w:tcPr>
          <w:p w14:paraId="07D6B227" w14:textId="77777777" w:rsidR="00384F8B" w:rsidRDefault="00AD05A3">
            <w:pPr>
              <w:spacing w:after="0" w:line="259" w:lineRule="auto"/>
              <w:ind w:left="24" w:firstLine="0"/>
              <w:jc w:val="center"/>
            </w:pPr>
            <w:r>
              <w:rPr>
                <w:rFonts w:ascii="Calibri" w:eastAsia="Calibri" w:hAnsi="Calibri" w:cs="Calibri"/>
              </w:rPr>
              <w:t>$4,026</w:t>
            </w:r>
          </w:p>
        </w:tc>
      </w:tr>
      <w:tr w:rsidR="00384F8B" w14:paraId="5F00762C" w14:textId="77777777">
        <w:trPr>
          <w:trHeight w:val="384"/>
        </w:trPr>
        <w:tc>
          <w:tcPr>
            <w:tcW w:w="2628" w:type="dxa"/>
            <w:tcBorders>
              <w:top w:val="single" w:sz="2" w:space="0" w:color="000000"/>
              <w:left w:val="single" w:sz="2" w:space="0" w:color="000000"/>
              <w:bottom w:val="single" w:sz="2" w:space="0" w:color="000000"/>
              <w:right w:val="single" w:sz="2" w:space="0" w:color="000000"/>
            </w:tcBorders>
          </w:tcPr>
          <w:p w14:paraId="28DEA859" w14:textId="77777777" w:rsidR="00384F8B" w:rsidRDefault="00AD05A3">
            <w:pPr>
              <w:spacing w:after="0" w:line="259" w:lineRule="auto"/>
              <w:ind w:left="166" w:firstLine="0"/>
              <w:jc w:val="left"/>
            </w:pPr>
            <w:r>
              <w:rPr>
                <w:sz w:val="20"/>
              </w:rPr>
              <w:t>Number of Autos</w:t>
            </w:r>
          </w:p>
        </w:tc>
        <w:tc>
          <w:tcPr>
            <w:tcW w:w="2634" w:type="dxa"/>
            <w:tcBorders>
              <w:top w:val="single" w:sz="2" w:space="0" w:color="000000"/>
              <w:left w:val="single" w:sz="2" w:space="0" w:color="000000"/>
              <w:bottom w:val="single" w:sz="2" w:space="0" w:color="000000"/>
              <w:right w:val="single" w:sz="2" w:space="0" w:color="000000"/>
            </w:tcBorders>
          </w:tcPr>
          <w:p w14:paraId="00ED22D2" w14:textId="77777777" w:rsidR="00384F8B" w:rsidRDefault="00384F8B">
            <w:pPr>
              <w:spacing w:after="160" w:line="259" w:lineRule="auto"/>
              <w:ind w:left="0" w:firstLine="0"/>
              <w:jc w:val="left"/>
            </w:pPr>
          </w:p>
        </w:tc>
        <w:tc>
          <w:tcPr>
            <w:tcW w:w="1930" w:type="dxa"/>
            <w:tcBorders>
              <w:top w:val="single" w:sz="2" w:space="0" w:color="000000"/>
              <w:left w:val="single" w:sz="2" w:space="0" w:color="000000"/>
              <w:bottom w:val="single" w:sz="2" w:space="0" w:color="000000"/>
              <w:right w:val="single" w:sz="2" w:space="0" w:color="000000"/>
            </w:tcBorders>
          </w:tcPr>
          <w:p w14:paraId="245D8684" w14:textId="77777777" w:rsidR="00384F8B" w:rsidRDefault="00AD05A3">
            <w:pPr>
              <w:spacing w:after="0" w:line="259" w:lineRule="auto"/>
              <w:ind w:left="18" w:firstLine="0"/>
              <w:jc w:val="center"/>
            </w:pPr>
            <w:r>
              <w:rPr>
                <w:rFonts w:ascii="Calibri" w:eastAsia="Calibri" w:hAnsi="Calibri" w:cs="Calibri"/>
              </w:rPr>
              <w:t>1</w:t>
            </w:r>
          </w:p>
        </w:tc>
        <w:tc>
          <w:tcPr>
            <w:tcW w:w="1922" w:type="dxa"/>
            <w:tcBorders>
              <w:top w:val="single" w:sz="2" w:space="0" w:color="000000"/>
              <w:left w:val="single" w:sz="2" w:space="0" w:color="000000"/>
              <w:bottom w:val="single" w:sz="2" w:space="0" w:color="000000"/>
              <w:right w:val="single" w:sz="2" w:space="0" w:color="000000"/>
            </w:tcBorders>
          </w:tcPr>
          <w:p w14:paraId="32FE4096" w14:textId="77777777" w:rsidR="00384F8B" w:rsidRDefault="00AD05A3">
            <w:pPr>
              <w:spacing w:after="0" w:line="259" w:lineRule="auto"/>
              <w:ind w:left="24" w:firstLine="0"/>
              <w:jc w:val="center"/>
            </w:pPr>
            <w:r>
              <w:rPr>
                <w:rFonts w:ascii="Calibri" w:eastAsia="Calibri" w:hAnsi="Calibri" w:cs="Calibri"/>
                <w:sz w:val="16"/>
              </w:rPr>
              <w:t>2</w:t>
            </w:r>
          </w:p>
        </w:tc>
      </w:tr>
      <w:tr w:rsidR="00384F8B" w14:paraId="0E2B59C1" w14:textId="77777777">
        <w:trPr>
          <w:trHeight w:val="653"/>
        </w:trPr>
        <w:tc>
          <w:tcPr>
            <w:tcW w:w="2628" w:type="dxa"/>
            <w:tcBorders>
              <w:top w:val="single" w:sz="2" w:space="0" w:color="000000"/>
              <w:left w:val="single" w:sz="2" w:space="0" w:color="000000"/>
              <w:bottom w:val="single" w:sz="2" w:space="0" w:color="000000"/>
              <w:right w:val="single" w:sz="2" w:space="0" w:color="000000"/>
            </w:tcBorders>
          </w:tcPr>
          <w:p w14:paraId="2FC2569B" w14:textId="77777777" w:rsidR="00384F8B" w:rsidRDefault="00AD05A3">
            <w:pPr>
              <w:spacing w:after="0" w:line="259" w:lineRule="auto"/>
              <w:ind w:left="29" w:firstLine="7"/>
              <w:jc w:val="left"/>
            </w:pPr>
            <w:r>
              <w:rPr>
                <w:sz w:val="24"/>
              </w:rPr>
              <w:t>No-fault Sewer Backup Coverage</w:t>
            </w:r>
          </w:p>
        </w:tc>
        <w:tc>
          <w:tcPr>
            <w:tcW w:w="2634" w:type="dxa"/>
            <w:tcBorders>
              <w:top w:val="single" w:sz="2" w:space="0" w:color="000000"/>
              <w:left w:val="single" w:sz="2" w:space="0" w:color="000000"/>
              <w:bottom w:val="single" w:sz="2" w:space="0" w:color="000000"/>
              <w:right w:val="single" w:sz="2" w:space="0" w:color="000000"/>
            </w:tcBorders>
          </w:tcPr>
          <w:p w14:paraId="4D814795" w14:textId="77777777" w:rsidR="00384F8B" w:rsidRDefault="00AD05A3">
            <w:pPr>
              <w:spacing w:after="0" w:line="259" w:lineRule="auto"/>
              <w:ind w:left="36" w:firstLine="0"/>
              <w:jc w:val="left"/>
            </w:pPr>
            <w:r>
              <w:rPr>
                <w:sz w:val="24"/>
              </w:rPr>
              <w:t>League Mutual Insurance</w:t>
            </w:r>
          </w:p>
        </w:tc>
        <w:tc>
          <w:tcPr>
            <w:tcW w:w="1930" w:type="dxa"/>
            <w:tcBorders>
              <w:top w:val="single" w:sz="2" w:space="0" w:color="000000"/>
              <w:left w:val="single" w:sz="2" w:space="0" w:color="000000"/>
              <w:bottom w:val="single" w:sz="2" w:space="0" w:color="000000"/>
              <w:right w:val="single" w:sz="2" w:space="0" w:color="000000"/>
            </w:tcBorders>
          </w:tcPr>
          <w:p w14:paraId="73A3FFB5" w14:textId="77777777" w:rsidR="00384F8B" w:rsidRDefault="00AD05A3">
            <w:pPr>
              <w:spacing w:after="0" w:line="259" w:lineRule="auto"/>
              <w:ind w:left="32" w:firstLine="0"/>
              <w:jc w:val="center"/>
            </w:pPr>
            <w:r>
              <w:rPr>
                <w:sz w:val="24"/>
              </w:rPr>
              <w:t>Not Covered</w:t>
            </w:r>
          </w:p>
        </w:tc>
        <w:tc>
          <w:tcPr>
            <w:tcW w:w="1922" w:type="dxa"/>
            <w:tcBorders>
              <w:top w:val="single" w:sz="2" w:space="0" w:color="000000"/>
              <w:left w:val="single" w:sz="2" w:space="0" w:color="000000"/>
              <w:bottom w:val="single" w:sz="2" w:space="0" w:color="000000"/>
              <w:right w:val="single" w:sz="2" w:space="0" w:color="000000"/>
            </w:tcBorders>
          </w:tcPr>
          <w:p w14:paraId="7595C820" w14:textId="77777777" w:rsidR="00384F8B" w:rsidRDefault="00AD05A3">
            <w:pPr>
              <w:spacing w:after="0" w:line="259" w:lineRule="auto"/>
              <w:ind w:left="31" w:firstLine="0"/>
              <w:jc w:val="center"/>
            </w:pPr>
            <w:r>
              <w:t>Not Covered</w:t>
            </w:r>
          </w:p>
        </w:tc>
      </w:tr>
      <w:tr w:rsidR="00384F8B" w14:paraId="0E5BC434" w14:textId="77777777">
        <w:trPr>
          <w:trHeight w:val="389"/>
        </w:trPr>
        <w:tc>
          <w:tcPr>
            <w:tcW w:w="2628" w:type="dxa"/>
            <w:tcBorders>
              <w:top w:val="single" w:sz="2" w:space="0" w:color="000000"/>
              <w:left w:val="single" w:sz="2" w:space="0" w:color="000000"/>
              <w:bottom w:val="single" w:sz="2" w:space="0" w:color="000000"/>
              <w:right w:val="single" w:sz="2" w:space="0" w:color="000000"/>
            </w:tcBorders>
          </w:tcPr>
          <w:p w14:paraId="301F0AC5" w14:textId="77777777" w:rsidR="00384F8B" w:rsidRDefault="00AD05A3">
            <w:pPr>
              <w:spacing w:after="0" w:line="259" w:lineRule="auto"/>
              <w:ind w:left="36" w:firstLine="0"/>
              <w:jc w:val="left"/>
            </w:pPr>
            <w:r>
              <w:rPr>
                <w:sz w:val="24"/>
              </w:rPr>
              <w:t>Crime</w:t>
            </w:r>
          </w:p>
        </w:tc>
        <w:tc>
          <w:tcPr>
            <w:tcW w:w="2634" w:type="dxa"/>
            <w:tcBorders>
              <w:top w:val="single" w:sz="2" w:space="0" w:color="000000"/>
              <w:left w:val="single" w:sz="2" w:space="0" w:color="000000"/>
              <w:bottom w:val="single" w:sz="2" w:space="0" w:color="000000"/>
              <w:right w:val="single" w:sz="2" w:space="0" w:color="000000"/>
            </w:tcBorders>
          </w:tcPr>
          <w:p w14:paraId="31ECF03F" w14:textId="77777777" w:rsidR="00384F8B" w:rsidRDefault="00AD05A3">
            <w:pPr>
              <w:spacing w:after="0" w:line="259" w:lineRule="auto"/>
              <w:ind w:left="36" w:firstLine="0"/>
              <w:jc w:val="left"/>
            </w:pPr>
            <w:r>
              <w:t>League Mutual Insurance</w:t>
            </w:r>
          </w:p>
        </w:tc>
        <w:tc>
          <w:tcPr>
            <w:tcW w:w="1930" w:type="dxa"/>
            <w:tcBorders>
              <w:top w:val="single" w:sz="2" w:space="0" w:color="000000"/>
              <w:left w:val="single" w:sz="2" w:space="0" w:color="000000"/>
              <w:bottom w:val="single" w:sz="2" w:space="0" w:color="000000"/>
              <w:right w:val="single" w:sz="2" w:space="0" w:color="000000"/>
            </w:tcBorders>
          </w:tcPr>
          <w:p w14:paraId="69C98211" w14:textId="77777777" w:rsidR="00384F8B" w:rsidRDefault="00AD05A3">
            <w:pPr>
              <w:spacing w:after="0" w:line="259" w:lineRule="auto"/>
              <w:ind w:left="40" w:firstLine="0"/>
              <w:jc w:val="center"/>
            </w:pPr>
            <w:r>
              <w:rPr>
                <w:rFonts w:ascii="Calibri" w:eastAsia="Calibri" w:hAnsi="Calibri" w:cs="Calibri"/>
              </w:rPr>
              <w:t>$500</w:t>
            </w:r>
          </w:p>
        </w:tc>
        <w:tc>
          <w:tcPr>
            <w:tcW w:w="1922" w:type="dxa"/>
            <w:tcBorders>
              <w:top w:val="single" w:sz="2" w:space="0" w:color="000000"/>
              <w:left w:val="single" w:sz="2" w:space="0" w:color="000000"/>
              <w:bottom w:val="single" w:sz="2" w:space="0" w:color="000000"/>
              <w:right w:val="single" w:sz="2" w:space="0" w:color="000000"/>
            </w:tcBorders>
          </w:tcPr>
          <w:p w14:paraId="728FB691" w14:textId="77777777" w:rsidR="00384F8B" w:rsidRDefault="00AD05A3">
            <w:pPr>
              <w:spacing w:after="0" w:line="259" w:lineRule="auto"/>
              <w:ind w:left="46" w:firstLine="0"/>
              <w:jc w:val="center"/>
            </w:pPr>
            <w:r>
              <w:rPr>
                <w:rFonts w:ascii="Calibri" w:eastAsia="Calibri" w:hAnsi="Calibri" w:cs="Calibri"/>
              </w:rPr>
              <w:t>$500</w:t>
            </w:r>
          </w:p>
        </w:tc>
      </w:tr>
      <w:tr w:rsidR="00384F8B" w14:paraId="7A848246" w14:textId="77777777">
        <w:trPr>
          <w:trHeight w:val="389"/>
        </w:trPr>
        <w:tc>
          <w:tcPr>
            <w:tcW w:w="2628" w:type="dxa"/>
            <w:tcBorders>
              <w:top w:val="single" w:sz="2" w:space="0" w:color="000000"/>
              <w:left w:val="single" w:sz="2" w:space="0" w:color="000000"/>
              <w:bottom w:val="single" w:sz="2" w:space="0" w:color="000000"/>
              <w:right w:val="single" w:sz="2" w:space="0" w:color="000000"/>
            </w:tcBorders>
          </w:tcPr>
          <w:p w14:paraId="7182A52D" w14:textId="77777777" w:rsidR="00384F8B" w:rsidRDefault="00AD05A3">
            <w:pPr>
              <w:spacing w:after="0" w:line="259" w:lineRule="auto"/>
              <w:ind w:left="39" w:firstLine="0"/>
              <w:jc w:val="center"/>
            </w:pPr>
            <w:r>
              <w:rPr>
                <w:sz w:val="24"/>
              </w:rPr>
              <w:t>Liability &amp; Auto Total</w:t>
            </w:r>
          </w:p>
        </w:tc>
        <w:tc>
          <w:tcPr>
            <w:tcW w:w="2634" w:type="dxa"/>
            <w:tcBorders>
              <w:top w:val="single" w:sz="2" w:space="0" w:color="000000"/>
              <w:left w:val="single" w:sz="2" w:space="0" w:color="000000"/>
              <w:bottom w:val="single" w:sz="2" w:space="0" w:color="000000"/>
              <w:right w:val="single" w:sz="2" w:space="0" w:color="000000"/>
            </w:tcBorders>
          </w:tcPr>
          <w:p w14:paraId="3C07A895" w14:textId="77777777" w:rsidR="00384F8B" w:rsidRDefault="00384F8B">
            <w:pPr>
              <w:spacing w:after="160" w:line="259" w:lineRule="auto"/>
              <w:ind w:left="0" w:firstLine="0"/>
              <w:jc w:val="left"/>
            </w:pPr>
          </w:p>
        </w:tc>
        <w:tc>
          <w:tcPr>
            <w:tcW w:w="1930" w:type="dxa"/>
            <w:tcBorders>
              <w:top w:val="single" w:sz="2" w:space="0" w:color="000000"/>
              <w:left w:val="single" w:sz="2" w:space="0" w:color="000000"/>
              <w:bottom w:val="single" w:sz="2" w:space="0" w:color="000000"/>
              <w:right w:val="nil"/>
            </w:tcBorders>
          </w:tcPr>
          <w:p w14:paraId="0CDB3213" w14:textId="77777777" w:rsidR="00384F8B" w:rsidRDefault="00AD05A3">
            <w:pPr>
              <w:spacing w:after="0" w:line="259" w:lineRule="auto"/>
              <w:ind w:left="47" w:firstLine="0"/>
              <w:jc w:val="center"/>
            </w:pPr>
            <w:r>
              <w:rPr>
                <w:rFonts w:ascii="Calibri" w:eastAsia="Calibri" w:hAnsi="Calibri" w:cs="Calibri"/>
                <w:sz w:val="20"/>
              </w:rPr>
              <w:t>$5,333</w:t>
            </w:r>
          </w:p>
        </w:tc>
        <w:tc>
          <w:tcPr>
            <w:tcW w:w="1922" w:type="dxa"/>
            <w:tcBorders>
              <w:top w:val="single" w:sz="2" w:space="0" w:color="000000"/>
              <w:left w:val="single" w:sz="2" w:space="0" w:color="000000"/>
              <w:bottom w:val="single" w:sz="2" w:space="0" w:color="000000"/>
              <w:right w:val="single" w:sz="2" w:space="0" w:color="000000"/>
            </w:tcBorders>
          </w:tcPr>
          <w:p w14:paraId="501CC37D" w14:textId="77777777" w:rsidR="00384F8B" w:rsidRDefault="00AD05A3">
            <w:pPr>
              <w:spacing w:after="0" w:line="259" w:lineRule="auto"/>
              <w:ind w:left="53" w:firstLine="0"/>
              <w:jc w:val="center"/>
            </w:pPr>
            <w:r>
              <w:rPr>
                <w:rFonts w:ascii="Calibri" w:eastAsia="Calibri" w:hAnsi="Calibri" w:cs="Calibri"/>
              </w:rPr>
              <w:t>$8,243</w:t>
            </w:r>
          </w:p>
        </w:tc>
      </w:tr>
      <w:tr w:rsidR="00384F8B" w14:paraId="2E571BB0" w14:textId="77777777">
        <w:trPr>
          <w:trHeight w:val="648"/>
        </w:trPr>
        <w:tc>
          <w:tcPr>
            <w:tcW w:w="2628" w:type="dxa"/>
            <w:tcBorders>
              <w:top w:val="single" w:sz="2" w:space="0" w:color="000000"/>
              <w:left w:val="nil"/>
              <w:bottom w:val="single" w:sz="2" w:space="0" w:color="000000"/>
              <w:right w:val="single" w:sz="2" w:space="0" w:color="000000"/>
            </w:tcBorders>
          </w:tcPr>
          <w:p w14:paraId="4886BEE6" w14:textId="77777777" w:rsidR="00384F8B" w:rsidRDefault="00AD05A3">
            <w:pPr>
              <w:spacing w:after="0" w:line="259" w:lineRule="auto"/>
              <w:ind w:left="43" w:firstLine="0"/>
              <w:jc w:val="left"/>
            </w:pPr>
            <w:r>
              <w:rPr>
                <w:sz w:val="24"/>
              </w:rPr>
              <w:t>Property</w:t>
            </w:r>
          </w:p>
        </w:tc>
        <w:tc>
          <w:tcPr>
            <w:tcW w:w="2634" w:type="dxa"/>
            <w:tcBorders>
              <w:top w:val="single" w:sz="2" w:space="0" w:color="000000"/>
              <w:left w:val="single" w:sz="2" w:space="0" w:color="000000"/>
              <w:bottom w:val="single" w:sz="2" w:space="0" w:color="000000"/>
              <w:right w:val="single" w:sz="2" w:space="0" w:color="000000"/>
            </w:tcBorders>
          </w:tcPr>
          <w:p w14:paraId="745666FA" w14:textId="77777777" w:rsidR="00384F8B" w:rsidRDefault="00AD05A3">
            <w:pPr>
              <w:spacing w:after="0" w:line="259" w:lineRule="auto"/>
              <w:ind w:left="43" w:firstLine="0"/>
              <w:jc w:val="left"/>
            </w:pPr>
            <w:r>
              <w:t>Municipal Property</w:t>
            </w:r>
          </w:p>
          <w:p w14:paraId="31B97477" w14:textId="77777777" w:rsidR="00384F8B" w:rsidRDefault="00AD05A3">
            <w:pPr>
              <w:spacing w:after="0" w:line="259" w:lineRule="auto"/>
              <w:ind w:left="50" w:firstLine="0"/>
              <w:jc w:val="left"/>
            </w:pPr>
            <w:r>
              <w:t>Insurance Company</w:t>
            </w:r>
          </w:p>
        </w:tc>
        <w:tc>
          <w:tcPr>
            <w:tcW w:w="1930" w:type="dxa"/>
            <w:tcBorders>
              <w:top w:val="single" w:sz="2" w:space="0" w:color="000000"/>
              <w:left w:val="single" w:sz="2" w:space="0" w:color="000000"/>
              <w:bottom w:val="single" w:sz="2" w:space="0" w:color="000000"/>
              <w:right w:val="single" w:sz="2" w:space="0" w:color="000000"/>
            </w:tcBorders>
          </w:tcPr>
          <w:p w14:paraId="32B5C595" w14:textId="77777777" w:rsidR="00384F8B" w:rsidRDefault="00AD05A3">
            <w:pPr>
              <w:spacing w:after="0" w:line="259" w:lineRule="auto"/>
              <w:ind w:left="54" w:firstLine="0"/>
              <w:jc w:val="center"/>
            </w:pPr>
            <w:r>
              <w:rPr>
                <w:rFonts w:ascii="Calibri" w:eastAsia="Calibri" w:hAnsi="Calibri" w:cs="Calibri"/>
              </w:rPr>
              <w:t>$2,267</w:t>
            </w:r>
          </w:p>
        </w:tc>
        <w:tc>
          <w:tcPr>
            <w:tcW w:w="1922" w:type="dxa"/>
            <w:tcBorders>
              <w:top w:val="single" w:sz="2" w:space="0" w:color="000000"/>
              <w:left w:val="single" w:sz="2" w:space="0" w:color="000000"/>
              <w:bottom w:val="single" w:sz="2" w:space="0" w:color="000000"/>
              <w:right w:val="single" w:sz="2" w:space="0" w:color="000000"/>
            </w:tcBorders>
          </w:tcPr>
          <w:p w14:paraId="0269C27E" w14:textId="77777777" w:rsidR="00384F8B" w:rsidRDefault="00AD05A3">
            <w:pPr>
              <w:spacing w:after="0" w:line="259" w:lineRule="auto"/>
              <w:ind w:left="53" w:firstLine="0"/>
              <w:jc w:val="center"/>
            </w:pPr>
            <w:r>
              <w:rPr>
                <w:rFonts w:ascii="Calibri" w:eastAsia="Calibri" w:hAnsi="Calibri" w:cs="Calibri"/>
              </w:rPr>
              <w:t>$2,376</w:t>
            </w:r>
          </w:p>
        </w:tc>
      </w:tr>
      <w:tr w:rsidR="00384F8B" w14:paraId="377BA3F9" w14:textId="77777777">
        <w:trPr>
          <w:trHeight w:val="389"/>
        </w:trPr>
        <w:tc>
          <w:tcPr>
            <w:tcW w:w="2628" w:type="dxa"/>
            <w:tcBorders>
              <w:top w:val="single" w:sz="2" w:space="0" w:color="000000"/>
              <w:left w:val="nil"/>
              <w:bottom w:val="single" w:sz="2" w:space="0" w:color="000000"/>
              <w:right w:val="single" w:sz="2" w:space="0" w:color="000000"/>
            </w:tcBorders>
          </w:tcPr>
          <w:p w14:paraId="5ECE0674" w14:textId="77777777" w:rsidR="00384F8B" w:rsidRDefault="00AD05A3">
            <w:pPr>
              <w:spacing w:after="0" w:line="259" w:lineRule="auto"/>
              <w:ind w:left="36" w:firstLine="0"/>
              <w:jc w:val="left"/>
            </w:pPr>
            <w:r>
              <w:rPr>
                <w:sz w:val="24"/>
              </w:rPr>
              <w:t>Total Premium</w:t>
            </w:r>
          </w:p>
        </w:tc>
        <w:tc>
          <w:tcPr>
            <w:tcW w:w="2634" w:type="dxa"/>
            <w:tcBorders>
              <w:top w:val="single" w:sz="2" w:space="0" w:color="000000"/>
              <w:left w:val="single" w:sz="2" w:space="0" w:color="000000"/>
              <w:bottom w:val="single" w:sz="2" w:space="0" w:color="000000"/>
              <w:right w:val="single" w:sz="2" w:space="0" w:color="000000"/>
            </w:tcBorders>
          </w:tcPr>
          <w:p w14:paraId="20DA86FB" w14:textId="77777777" w:rsidR="00384F8B" w:rsidRDefault="00384F8B">
            <w:pPr>
              <w:spacing w:after="160" w:line="259" w:lineRule="auto"/>
              <w:ind w:left="0" w:firstLine="0"/>
              <w:jc w:val="left"/>
            </w:pPr>
          </w:p>
        </w:tc>
        <w:tc>
          <w:tcPr>
            <w:tcW w:w="1930" w:type="dxa"/>
            <w:tcBorders>
              <w:top w:val="single" w:sz="2" w:space="0" w:color="000000"/>
              <w:left w:val="single" w:sz="2" w:space="0" w:color="000000"/>
              <w:bottom w:val="single" w:sz="2" w:space="0" w:color="000000"/>
              <w:right w:val="single" w:sz="2" w:space="0" w:color="000000"/>
            </w:tcBorders>
          </w:tcPr>
          <w:p w14:paraId="7A7901CE" w14:textId="77777777" w:rsidR="00384F8B" w:rsidRDefault="00AD05A3">
            <w:pPr>
              <w:spacing w:after="0" w:line="259" w:lineRule="auto"/>
              <w:ind w:left="76" w:firstLine="0"/>
              <w:jc w:val="center"/>
            </w:pPr>
            <w:r>
              <w:rPr>
                <w:rFonts w:ascii="Calibri" w:eastAsia="Calibri" w:hAnsi="Calibri" w:cs="Calibri"/>
              </w:rPr>
              <w:t>$7,600</w:t>
            </w:r>
          </w:p>
        </w:tc>
        <w:tc>
          <w:tcPr>
            <w:tcW w:w="1922" w:type="dxa"/>
            <w:tcBorders>
              <w:top w:val="single" w:sz="2" w:space="0" w:color="000000"/>
              <w:left w:val="single" w:sz="2" w:space="0" w:color="000000"/>
              <w:bottom w:val="single" w:sz="2" w:space="0" w:color="000000"/>
              <w:right w:val="single" w:sz="2" w:space="0" w:color="000000"/>
            </w:tcBorders>
          </w:tcPr>
          <w:p w14:paraId="0F4725A3" w14:textId="77777777" w:rsidR="00384F8B" w:rsidRDefault="00AD05A3">
            <w:pPr>
              <w:spacing w:after="0" w:line="259" w:lineRule="auto"/>
              <w:ind w:left="60" w:firstLine="0"/>
              <w:jc w:val="center"/>
            </w:pPr>
            <w:r>
              <w:rPr>
                <w:rFonts w:ascii="Calibri" w:eastAsia="Calibri" w:hAnsi="Calibri" w:cs="Calibri"/>
                <w:sz w:val="20"/>
              </w:rPr>
              <w:t>$10,619</w:t>
            </w:r>
          </w:p>
        </w:tc>
      </w:tr>
    </w:tbl>
    <w:p w14:paraId="1D4E656B" w14:textId="77777777" w:rsidR="00384F8B" w:rsidRDefault="00AD05A3">
      <w:pPr>
        <w:spacing w:after="196" w:line="259" w:lineRule="auto"/>
        <w:ind w:left="37" w:firstLine="0"/>
        <w:jc w:val="center"/>
      </w:pPr>
      <w:r>
        <w:rPr>
          <w:sz w:val="28"/>
        </w:rPr>
        <w:t xml:space="preserve">Custom Resources Just </w:t>
      </w:r>
      <w:proofErr w:type="gramStart"/>
      <w:r>
        <w:rPr>
          <w:sz w:val="28"/>
        </w:rPr>
        <w:t>For</w:t>
      </w:r>
      <w:proofErr w:type="gramEnd"/>
      <w:r>
        <w:rPr>
          <w:sz w:val="28"/>
        </w:rPr>
        <w:t xml:space="preserve"> You</w:t>
      </w:r>
    </w:p>
    <w:p w14:paraId="63958B2B" w14:textId="77777777" w:rsidR="00384F8B" w:rsidRDefault="00AD05A3">
      <w:pPr>
        <w:pStyle w:val="Heading3"/>
        <w:ind w:left="10" w:right="0"/>
      </w:pPr>
      <w:r>
        <w:t>HUMAN RESOURCES ASSISTANCE</w:t>
      </w:r>
    </w:p>
    <w:p w14:paraId="7B08CD87" w14:textId="77777777" w:rsidR="00384F8B" w:rsidRDefault="00AD05A3">
      <w:pPr>
        <w:spacing w:after="251"/>
        <w:ind w:left="8" w:right="21"/>
      </w:pPr>
      <w:r>
        <w:t>League Insurance has partnered with Stafford Rosenbaum LLP to provide the following human resources services:</w:t>
      </w:r>
    </w:p>
    <w:p w14:paraId="1BC1BD3D" w14:textId="77777777" w:rsidR="00384F8B" w:rsidRDefault="00AD05A3">
      <w:pPr>
        <w:ind w:left="8" w:right="21"/>
      </w:pPr>
      <w:r>
        <w:t>m HR Hotline — phone assistance with HR-related issues.</w:t>
      </w:r>
    </w:p>
    <w:p w14:paraId="7285971D" w14:textId="77777777" w:rsidR="00384F8B" w:rsidRDefault="00AD05A3">
      <w:pPr>
        <w:spacing w:after="0" w:line="274" w:lineRule="auto"/>
        <w:ind w:left="31" w:hanging="3"/>
        <w:jc w:val="left"/>
      </w:pPr>
      <w:r>
        <w:rPr>
          <w:noProof/>
        </w:rPr>
        <w:drawing>
          <wp:inline distT="0" distB="0" distL="0" distR="0" wp14:anchorId="571B843F" wp14:editId="55AD3728">
            <wp:extent cx="73195" cy="100584"/>
            <wp:effectExtent l="0" t="0" r="0" b="0"/>
            <wp:docPr id="26043" name="Picture 26043"/>
            <wp:cNvGraphicFramePr/>
            <a:graphic xmlns:a="http://schemas.openxmlformats.org/drawingml/2006/main">
              <a:graphicData uri="http://schemas.openxmlformats.org/drawingml/2006/picture">
                <pic:pic xmlns:pic="http://schemas.openxmlformats.org/drawingml/2006/picture">
                  <pic:nvPicPr>
                    <pic:cNvPr id="26043" name="Picture 26043"/>
                    <pic:cNvPicPr/>
                  </pic:nvPicPr>
                  <pic:blipFill>
                    <a:blip r:embed="rId25"/>
                    <a:stretch>
                      <a:fillRect/>
                    </a:stretch>
                  </pic:blipFill>
                  <pic:spPr>
                    <a:xfrm>
                      <a:off x="0" y="0"/>
                      <a:ext cx="73195" cy="100584"/>
                    </a:xfrm>
                    <a:prstGeom prst="rect">
                      <a:avLst/>
                    </a:prstGeom>
                  </pic:spPr>
                </pic:pic>
              </a:graphicData>
            </a:graphic>
          </wp:inline>
        </w:drawing>
      </w:r>
      <w:r>
        <w:t>Talent Management — support with recruitment, hiring, background screening, onboarding, performance management, coaching, feedback, disciplinary counseling, termination management, and organizational and staff development.</w:t>
      </w:r>
    </w:p>
    <w:p w14:paraId="0A031818" w14:textId="77777777" w:rsidR="00384F8B" w:rsidRDefault="00AD05A3">
      <w:pPr>
        <w:ind w:left="8" w:right="21"/>
      </w:pPr>
      <w:r>
        <w:rPr>
          <w:noProof/>
        </w:rPr>
        <w:drawing>
          <wp:inline distT="0" distB="0" distL="0" distR="0" wp14:anchorId="7129E44D" wp14:editId="6F2857F4">
            <wp:extent cx="77770" cy="100584"/>
            <wp:effectExtent l="0" t="0" r="0" b="0"/>
            <wp:docPr id="26044" name="Picture 26044"/>
            <wp:cNvGraphicFramePr/>
            <a:graphic xmlns:a="http://schemas.openxmlformats.org/drawingml/2006/main">
              <a:graphicData uri="http://schemas.openxmlformats.org/drawingml/2006/picture">
                <pic:pic xmlns:pic="http://schemas.openxmlformats.org/drawingml/2006/picture">
                  <pic:nvPicPr>
                    <pic:cNvPr id="26044" name="Picture 26044"/>
                    <pic:cNvPicPr/>
                  </pic:nvPicPr>
                  <pic:blipFill>
                    <a:blip r:embed="rId26"/>
                    <a:stretch>
                      <a:fillRect/>
                    </a:stretch>
                  </pic:blipFill>
                  <pic:spPr>
                    <a:xfrm>
                      <a:off x="0" y="0"/>
                      <a:ext cx="77770" cy="100584"/>
                    </a:xfrm>
                    <a:prstGeom prst="rect">
                      <a:avLst/>
                    </a:prstGeom>
                  </pic:spPr>
                </pic:pic>
              </a:graphicData>
            </a:graphic>
          </wp:inline>
        </w:drawing>
      </w:r>
      <w:r>
        <w:t xml:space="preserve"> Employment Law Compliance — WI and Federal Fair Employment, wage &amp; hour, safety, FMLA, 1-9 Employment Verification, and more.</w:t>
      </w:r>
    </w:p>
    <w:p w14:paraId="33BFFB34" w14:textId="77777777" w:rsidR="00384F8B" w:rsidRDefault="00AD05A3">
      <w:pPr>
        <w:spacing w:after="29"/>
        <w:ind w:left="8" w:right="21"/>
      </w:pPr>
      <w:r>
        <w:rPr>
          <w:noProof/>
        </w:rPr>
        <w:drawing>
          <wp:inline distT="0" distB="0" distL="0" distR="0" wp14:anchorId="79C320C0" wp14:editId="4DCC625B">
            <wp:extent cx="73195" cy="105156"/>
            <wp:effectExtent l="0" t="0" r="0" b="0"/>
            <wp:docPr id="26045" name="Picture 26045"/>
            <wp:cNvGraphicFramePr/>
            <a:graphic xmlns:a="http://schemas.openxmlformats.org/drawingml/2006/main">
              <a:graphicData uri="http://schemas.openxmlformats.org/drawingml/2006/picture">
                <pic:pic xmlns:pic="http://schemas.openxmlformats.org/drawingml/2006/picture">
                  <pic:nvPicPr>
                    <pic:cNvPr id="26045" name="Picture 26045"/>
                    <pic:cNvPicPr/>
                  </pic:nvPicPr>
                  <pic:blipFill>
                    <a:blip r:embed="rId27"/>
                    <a:stretch>
                      <a:fillRect/>
                    </a:stretch>
                  </pic:blipFill>
                  <pic:spPr>
                    <a:xfrm>
                      <a:off x="0" y="0"/>
                      <a:ext cx="73195" cy="105156"/>
                    </a:xfrm>
                    <a:prstGeom prst="rect">
                      <a:avLst/>
                    </a:prstGeom>
                  </pic:spPr>
                </pic:pic>
              </a:graphicData>
            </a:graphic>
          </wp:inline>
        </w:drawing>
      </w:r>
      <w:r>
        <w:t xml:space="preserve"> Documents — development/review of job descriptions, handbooks, policies, procedures, and forms customized for the municipality.</w:t>
      </w:r>
    </w:p>
    <w:p w14:paraId="6714D35A" w14:textId="77777777" w:rsidR="00384F8B" w:rsidRDefault="00AD05A3">
      <w:pPr>
        <w:ind w:left="8" w:right="21"/>
      </w:pPr>
      <w:r>
        <w:rPr>
          <w:noProof/>
        </w:rPr>
        <w:drawing>
          <wp:inline distT="0" distB="0" distL="0" distR="0" wp14:anchorId="34E61999" wp14:editId="7A70C291">
            <wp:extent cx="73195" cy="100584"/>
            <wp:effectExtent l="0" t="0" r="0" b="0"/>
            <wp:docPr id="26046" name="Picture 26046"/>
            <wp:cNvGraphicFramePr/>
            <a:graphic xmlns:a="http://schemas.openxmlformats.org/drawingml/2006/main">
              <a:graphicData uri="http://schemas.openxmlformats.org/drawingml/2006/picture">
                <pic:pic xmlns:pic="http://schemas.openxmlformats.org/drawingml/2006/picture">
                  <pic:nvPicPr>
                    <pic:cNvPr id="26046" name="Picture 26046"/>
                    <pic:cNvPicPr/>
                  </pic:nvPicPr>
                  <pic:blipFill>
                    <a:blip r:embed="rId28"/>
                    <a:stretch>
                      <a:fillRect/>
                    </a:stretch>
                  </pic:blipFill>
                  <pic:spPr>
                    <a:xfrm>
                      <a:off x="0" y="0"/>
                      <a:ext cx="73195" cy="100584"/>
                    </a:xfrm>
                    <a:prstGeom prst="rect">
                      <a:avLst/>
                    </a:prstGeom>
                  </pic:spPr>
                </pic:pic>
              </a:graphicData>
            </a:graphic>
          </wp:inline>
        </w:drawing>
      </w:r>
      <w:r>
        <w:t xml:space="preserve"> Compliance and HR practices assessments and development of remedial plans.</w:t>
      </w:r>
    </w:p>
    <w:p w14:paraId="24FD1F41" w14:textId="77777777" w:rsidR="00384F8B" w:rsidRDefault="00AD05A3">
      <w:pPr>
        <w:spacing w:after="0" w:line="259" w:lineRule="auto"/>
        <w:ind w:left="0" w:right="107" w:firstLine="0"/>
        <w:jc w:val="center"/>
      </w:pPr>
      <w:r>
        <w:rPr>
          <w:noProof/>
        </w:rPr>
        <w:drawing>
          <wp:inline distT="0" distB="0" distL="0" distR="0" wp14:anchorId="52E53986" wp14:editId="3EDCA578">
            <wp:extent cx="73195" cy="100584"/>
            <wp:effectExtent l="0" t="0" r="0" b="0"/>
            <wp:docPr id="26047" name="Picture 26047"/>
            <wp:cNvGraphicFramePr/>
            <a:graphic xmlns:a="http://schemas.openxmlformats.org/drawingml/2006/main">
              <a:graphicData uri="http://schemas.openxmlformats.org/drawingml/2006/picture">
                <pic:pic xmlns:pic="http://schemas.openxmlformats.org/drawingml/2006/picture">
                  <pic:nvPicPr>
                    <pic:cNvPr id="26047" name="Picture 26047"/>
                    <pic:cNvPicPr/>
                  </pic:nvPicPr>
                  <pic:blipFill>
                    <a:blip r:embed="rId29"/>
                    <a:stretch>
                      <a:fillRect/>
                    </a:stretch>
                  </pic:blipFill>
                  <pic:spPr>
                    <a:xfrm>
                      <a:off x="0" y="0"/>
                      <a:ext cx="73195" cy="100584"/>
                    </a:xfrm>
                    <a:prstGeom prst="rect">
                      <a:avLst/>
                    </a:prstGeom>
                  </pic:spPr>
                </pic:pic>
              </a:graphicData>
            </a:graphic>
          </wp:inline>
        </w:drawing>
      </w:r>
      <w:r>
        <w:t xml:space="preserve"> Workplace Training — related to compliance and HR-related topics for supervisors and/or employees.</w:t>
      </w:r>
    </w:p>
    <w:p w14:paraId="1DA4C83F" w14:textId="77777777" w:rsidR="00384F8B" w:rsidRDefault="00AD05A3">
      <w:pPr>
        <w:ind w:left="8" w:right="21"/>
      </w:pPr>
      <w:r>
        <w:rPr>
          <w:noProof/>
        </w:rPr>
        <w:drawing>
          <wp:inline distT="0" distB="0" distL="0" distR="0" wp14:anchorId="31C4B3A1" wp14:editId="622BE275">
            <wp:extent cx="73195" cy="100584"/>
            <wp:effectExtent l="0" t="0" r="0" b="0"/>
            <wp:docPr id="26048" name="Picture 26048"/>
            <wp:cNvGraphicFramePr/>
            <a:graphic xmlns:a="http://schemas.openxmlformats.org/drawingml/2006/main">
              <a:graphicData uri="http://schemas.openxmlformats.org/drawingml/2006/picture">
                <pic:pic xmlns:pic="http://schemas.openxmlformats.org/drawingml/2006/picture">
                  <pic:nvPicPr>
                    <pic:cNvPr id="26048" name="Picture 26048"/>
                    <pic:cNvPicPr/>
                  </pic:nvPicPr>
                  <pic:blipFill>
                    <a:blip r:embed="rId30"/>
                    <a:stretch>
                      <a:fillRect/>
                    </a:stretch>
                  </pic:blipFill>
                  <pic:spPr>
                    <a:xfrm>
                      <a:off x="0" y="0"/>
                      <a:ext cx="73195" cy="100584"/>
                    </a:xfrm>
                    <a:prstGeom prst="rect">
                      <a:avLst/>
                    </a:prstGeom>
                  </pic:spPr>
                </pic:pic>
              </a:graphicData>
            </a:graphic>
          </wp:inline>
        </w:drawing>
      </w:r>
      <w:r>
        <w:t xml:space="preserve"> Workplace investigations.</w:t>
      </w:r>
    </w:p>
    <w:p w14:paraId="55A2E53D" w14:textId="77777777" w:rsidR="00384F8B" w:rsidRDefault="00AD05A3">
      <w:pPr>
        <w:spacing w:after="259"/>
        <w:ind w:left="8" w:right="21"/>
      </w:pPr>
      <w:r>
        <w:rPr>
          <w:noProof/>
        </w:rPr>
        <w:drawing>
          <wp:inline distT="0" distB="0" distL="0" distR="0" wp14:anchorId="489B7A78" wp14:editId="0FB630E1">
            <wp:extent cx="73195" cy="105156"/>
            <wp:effectExtent l="0" t="0" r="0" b="0"/>
            <wp:docPr id="26049" name="Picture 26049"/>
            <wp:cNvGraphicFramePr/>
            <a:graphic xmlns:a="http://schemas.openxmlformats.org/drawingml/2006/main">
              <a:graphicData uri="http://schemas.openxmlformats.org/drawingml/2006/picture">
                <pic:pic xmlns:pic="http://schemas.openxmlformats.org/drawingml/2006/picture">
                  <pic:nvPicPr>
                    <pic:cNvPr id="26049" name="Picture 26049"/>
                    <pic:cNvPicPr/>
                  </pic:nvPicPr>
                  <pic:blipFill>
                    <a:blip r:embed="rId31"/>
                    <a:stretch>
                      <a:fillRect/>
                    </a:stretch>
                  </pic:blipFill>
                  <pic:spPr>
                    <a:xfrm>
                      <a:off x="0" y="0"/>
                      <a:ext cx="73195" cy="105156"/>
                    </a:xfrm>
                    <a:prstGeom prst="rect">
                      <a:avLst/>
                    </a:prstGeom>
                  </pic:spPr>
                </pic:pic>
              </a:graphicData>
            </a:graphic>
          </wp:inline>
        </w:drawing>
      </w:r>
      <w:r>
        <w:t xml:space="preserve"> Sample handbooks, toolkits addressing various HR subjects and best practices, and online harassment and discrimination training webinars.</w:t>
      </w:r>
    </w:p>
    <w:p w14:paraId="65413285" w14:textId="77777777" w:rsidR="00384F8B" w:rsidRDefault="00AD05A3">
      <w:pPr>
        <w:pStyle w:val="Heading3"/>
        <w:ind w:left="10" w:right="0"/>
      </w:pPr>
      <w:r>
        <w:t>EMPLOYEE SAFETY &amp; RISK MANAGEMENT</w:t>
      </w:r>
    </w:p>
    <w:p w14:paraId="113BFE99" w14:textId="77777777" w:rsidR="00384F8B" w:rsidRDefault="00AD05A3">
      <w:pPr>
        <w:ind w:left="8" w:right="411"/>
      </w:pPr>
      <w:r>
        <w:t>With loss control resources provided by United Heartland, we can analyze loss trends and municipal operations to customize a safety program for your community. Included are comprehensive safety manuals, job site analysis, newsletters, webinars, and information on many topics including:</w:t>
      </w:r>
    </w:p>
    <w:tbl>
      <w:tblPr>
        <w:tblStyle w:val="TableGrid"/>
        <w:tblW w:w="8804" w:type="dxa"/>
        <w:tblInd w:w="15" w:type="dxa"/>
        <w:tblCellMar>
          <w:top w:w="2" w:type="dxa"/>
          <w:left w:w="0" w:type="dxa"/>
          <w:bottom w:w="0" w:type="dxa"/>
          <w:right w:w="0" w:type="dxa"/>
        </w:tblCellMar>
        <w:tblLook w:val="04A0" w:firstRow="1" w:lastRow="0" w:firstColumn="1" w:lastColumn="0" w:noHBand="0" w:noVBand="1"/>
      </w:tblPr>
      <w:tblGrid>
        <w:gridCol w:w="5094"/>
        <w:gridCol w:w="3710"/>
      </w:tblGrid>
      <w:tr w:rsidR="00384F8B" w14:paraId="1BFC380B" w14:textId="77777777">
        <w:trPr>
          <w:trHeight w:val="236"/>
        </w:trPr>
        <w:tc>
          <w:tcPr>
            <w:tcW w:w="5093" w:type="dxa"/>
            <w:tcBorders>
              <w:top w:val="nil"/>
              <w:left w:val="nil"/>
              <w:bottom w:val="nil"/>
              <w:right w:val="nil"/>
            </w:tcBorders>
          </w:tcPr>
          <w:p w14:paraId="45A2E4BC" w14:textId="77777777" w:rsidR="00384F8B" w:rsidRDefault="00AD05A3">
            <w:pPr>
              <w:tabs>
                <w:tab w:val="right" w:pos="5093"/>
              </w:tabs>
              <w:spacing w:after="0" w:line="259" w:lineRule="auto"/>
              <w:ind w:left="0" w:firstLine="0"/>
              <w:jc w:val="left"/>
            </w:pPr>
            <w:r>
              <w:rPr>
                <w:noProof/>
              </w:rPr>
              <w:lastRenderedPageBreak/>
              <w:drawing>
                <wp:inline distT="0" distB="0" distL="0" distR="0" wp14:anchorId="5B7DCEB3" wp14:editId="046F9441">
                  <wp:extent cx="73195" cy="100584"/>
                  <wp:effectExtent l="0" t="0" r="0" b="0"/>
                  <wp:docPr id="26050" name="Picture 26050"/>
                  <wp:cNvGraphicFramePr/>
                  <a:graphic xmlns:a="http://schemas.openxmlformats.org/drawingml/2006/main">
                    <a:graphicData uri="http://schemas.openxmlformats.org/drawingml/2006/picture">
                      <pic:pic xmlns:pic="http://schemas.openxmlformats.org/drawingml/2006/picture">
                        <pic:nvPicPr>
                          <pic:cNvPr id="26050" name="Picture 26050"/>
                          <pic:cNvPicPr/>
                        </pic:nvPicPr>
                        <pic:blipFill>
                          <a:blip r:embed="rId32"/>
                          <a:stretch>
                            <a:fillRect/>
                          </a:stretch>
                        </pic:blipFill>
                        <pic:spPr>
                          <a:xfrm>
                            <a:off x="0" y="0"/>
                            <a:ext cx="73195" cy="100584"/>
                          </a:xfrm>
                          <a:prstGeom prst="rect">
                            <a:avLst/>
                          </a:prstGeom>
                        </pic:spPr>
                      </pic:pic>
                    </a:graphicData>
                  </a:graphic>
                </wp:inline>
              </w:drawing>
            </w:r>
            <w:r>
              <w:t xml:space="preserve"> Confined Space</w:t>
            </w:r>
            <w:r>
              <w:tab/>
            </w:r>
            <w:r>
              <w:rPr>
                <w:noProof/>
              </w:rPr>
              <w:drawing>
                <wp:inline distT="0" distB="0" distL="0" distR="0" wp14:anchorId="47973251" wp14:editId="0E7229D1">
                  <wp:extent cx="73195" cy="100584"/>
                  <wp:effectExtent l="0" t="0" r="0" b="0"/>
                  <wp:docPr id="26051" name="Picture 26051"/>
                  <wp:cNvGraphicFramePr/>
                  <a:graphic xmlns:a="http://schemas.openxmlformats.org/drawingml/2006/main">
                    <a:graphicData uri="http://schemas.openxmlformats.org/drawingml/2006/picture">
                      <pic:pic xmlns:pic="http://schemas.openxmlformats.org/drawingml/2006/picture">
                        <pic:nvPicPr>
                          <pic:cNvPr id="26051" name="Picture 26051"/>
                          <pic:cNvPicPr/>
                        </pic:nvPicPr>
                        <pic:blipFill>
                          <a:blip r:embed="rId33"/>
                          <a:stretch>
                            <a:fillRect/>
                          </a:stretch>
                        </pic:blipFill>
                        <pic:spPr>
                          <a:xfrm>
                            <a:off x="0" y="0"/>
                            <a:ext cx="73195" cy="100584"/>
                          </a:xfrm>
                          <a:prstGeom prst="rect">
                            <a:avLst/>
                          </a:prstGeom>
                        </pic:spPr>
                      </pic:pic>
                    </a:graphicData>
                  </a:graphic>
                </wp:inline>
              </w:drawing>
            </w:r>
          </w:p>
        </w:tc>
        <w:tc>
          <w:tcPr>
            <w:tcW w:w="3710" w:type="dxa"/>
            <w:tcBorders>
              <w:top w:val="nil"/>
              <w:left w:val="nil"/>
              <w:bottom w:val="nil"/>
              <w:right w:val="nil"/>
            </w:tcBorders>
          </w:tcPr>
          <w:p w14:paraId="152DE022" w14:textId="77777777" w:rsidR="00384F8B" w:rsidRDefault="00AD05A3">
            <w:pPr>
              <w:spacing w:after="0" w:line="259" w:lineRule="auto"/>
              <w:ind w:left="14" w:firstLine="0"/>
              <w:jc w:val="left"/>
            </w:pPr>
            <w:r>
              <w:t>Power Platforms/Aerial Lifts</w:t>
            </w:r>
          </w:p>
        </w:tc>
      </w:tr>
      <w:tr w:rsidR="00384F8B" w14:paraId="0DAAC7CC" w14:textId="77777777">
        <w:trPr>
          <w:trHeight w:val="261"/>
        </w:trPr>
        <w:tc>
          <w:tcPr>
            <w:tcW w:w="5093" w:type="dxa"/>
            <w:tcBorders>
              <w:top w:val="nil"/>
              <w:left w:val="nil"/>
              <w:bottom w:val="nil"/>
              <w:right w:val="nil"/>
            </w:tcBorders>
          </w:tcPr>
          <w:p w14:paraId="35FEC09C" w14:textId="77777777" w:rsidR="00384F8B" w:rsidRDefault="00AD05A3">
            <w:pPr>
              <w:tabs>
                <w:tab w:val="right" w:pos="5093"/>
              </w:tabs>
              <w:spacing w:after="0" w:line="259" w:lineRule="auto"/>
              <w:ind w:left="0" w:firstLine="0"/>
              <w:jc w:val="left"/>
            </w:pPr>
            <w:r>
              <w:rPr>
                <w:noProof/>
              </w:rPr>
              <w:drawing>
                <wp:inline distT="0" distB="0" distL="0" distR="0" wp14:anchorId="4CBAE8FA" wp14:editId="3988A58C">
                  <wp:extent cx="73195" cy="100584"/>
                  <wp:effectExtent l="0" t="0" r="0" b="0"/>
                  <wp:docPr id="26052" name="Picture 26052"/>
                  <wp:cNvGraphicFramePr/>
                  <a:graphic xmlns:a="http://schemas.openxmlformats.org/drawingml/2006/main">
                    <a:graphicData uri="http://schemas.openxmlformats.org/drawingml/2006/picture">
                      <pic:pic xmlns:pic="http://schemas.openxmlformats.org/drawingml/2006/picture">
                        <pic:nvPicPr>
                          <pic:cNvPr id="26052" name="Picture 26052"/>
                          <pic:cNvPicPr/>
                        </pic:nvPicPr>
                        <pic:blipFill>
                          <a:blip r:embed="rId34"/>
                          <a:stretch>
                            <a:fillRect/>
                          </a:stretch>
                        </pic:blipFill>
                        <pic:spPr>
                          <a:xfrm>
                            <a:off x="0" y="0"/>
                            <a:ext cx="73195" cy="100584"/>
                          </a:xfrm>
                          <a:prstGeom prst="rect">
                            <a:avLst/>
                          </a:prstGeom>
                        </pic:spPr>
                      </pic:pic>
                    </a:graphicData>
                  </a:graphic>
                </wp:inline>
              </w:drawing>
            </w:r>
            <w:r>
              <w:t xml:space="preserve"> Excavating/Trenching</w:t>
            </w:r>
            <w:r>
              <w:tab/>
            </w:r>
            <w:r>
              <w:rPr>
                <w:noProof/>
              </w:rPr>
              <w:drawing>
                <wp:inline distT="0" distB="0" distL="0" distR="0" wp14:anchorId="4A43C6D2" wp14:editId="252F53C3">
                  <wp:extent cx="73195" cy="100584"/>
                  <wp:effectExtent l="0" t="0" r="0" b="0"/>
                  <wp:docPr id="26053" name="Picture 26053"/>
                  <wp:cNvGraphicFramePr/>
                  <a:graphic xmlns:a="http://schemas.openxmlformats.org/drawingml/2006/main">
                    <a:graphicData uri="http://schemas.openxmlformats.org/drawingml/2006/picture">
                      <pic:pic xmlns:pic="http://schemas.openxmlformats.org/drawingml/2006/picture">
                        <pic:nvPicPr>
                          <pic:cNvPr id="26053" name="Picture 26053"/>
                          <pic:cNvPicPr/>
                        </pic:nvPicPr>
                        <pic:blipFill>
                          <a:blip r:embed="rId35"/>
                          <a:stretch>
                            <a:fillRect/>
                          </a:stretch>
                        </pic:blipFill>
                        <pic:spPr>
                          <a:xfrm>
                            <a:off x="0" y="0"/>
                            <a:ext cx="73195" cy="100584"/>
                          </a:xfrm>
                          <a:prstGeom prst="rect">
                            <a:avLst/>
                          </a:prstGeom>
                        </pic:spPr>
                      </pic:pic>
                    </a:graphicData>
                  </a:graphic>
                </wp:inline>
              </w:drawing>
            </w:r>
          </w:p>
        </w:tc>
        <w:tc>
          <w:tcPr>
            <w:tcW w:w="3710" w:type="dxa"/>
            <w:tcBorders>
              <w:top w:val="nil"/>
              <w:left w:val="nil"/>
              <w:bottom w:val="nil"/>
              <w:right w:val="nil"/>
            </w:tcBorders>
          </w:tcPr>
          <w:p w14:paraId="092FE682" w14:textId="77777777" w:rsidR="00384F8B" w:rsidRDefault="00AD05A3">
            <w:pPr>
              <w:spacing w:after="0" w:line="259" w:lineRule="auto"/>
              <w:ind w:left="14" w:firstLine="0"/>
              <w:jc w:val="left"/>
            </w:pPr>
            <w:r>
              <w:t>Respiratory Protection</w:t>
            </w:r>
          </w:p>
        </w:tc>
      </w:tr>
      <w:tr w:rsidR="00384F8B" w14:paraId="5E69E933" w14:textId="77777777">
        <w:trPr>
          <w:trHeight w:val="261"/>
        </w:trPr>
        <w:tc>
          <w:tcPr>
            <w:tcW w:w="5093" w:type="dxa"/>
            <w:tcBorders>
              <w:top w:val="nil"/>
              <w:left w:val="nil"/>
              <w:bottom w:val="nil"/>
              <w:right w:val="nil"/>
            </w:tcBorders>
          </w:tcPr>
          <w:p w14:paraId="6BBF83EB" w14:textId="77777777" w:rsidR="00384F8B" w:rsidRDefault="00AD05A3">
            <w:pPr>
              <w:tabs>
                <w:tab w:val="right" w:pos="5093"/>
              </w:tabs>
              <w:spacing w:after="0" w:line="259" w:lineRule="auto"/>
              <w:ind w:left="0" w:firstLine="0"/>
              <w:jc w:val="left"/>
            </w:pPr>
            <w:r>
              <w:rPr>
                <w:noProof/>
              </w:rPr>
              <w:drawing>
                <wp:inline distT="0" distB="0" distL="0" distR="0" wp14:anchorId="23AD21C7" wp14:editId="43F5A323">
                  <wp:extent cx="73195" cy="100584"/>
                  <wp:effectExtent l="0" t="0" r="0" b="0"/>
                  <wp:docPr id="26054" name="Picture 26054"/>
                  <wp:cNvGraphicFramePr/>
                  <a:graphic xmlns:a="http://schemas.openxmlformats.org/drawingml/2006/main">
                    <a:graphicData uri="http://schemas.openxmlformats.org/drawingml/2006/picture">
                      <pic:pic xmlns:pic="http://schemas.openxmlformats.org/drawingml/2006/picture">
                        <pic:nvPicPr>
                          <pic:cNvPr id="26054" name="Picture 26054"/>
                          <pic:cNvPicPr/>
                        </pic:nvPicPr>
                        <pic:blipFill>
                          <a:blip r:embed="rId36"/>
                          <a:stretch>
                            <a:fillRect/>
                          </a:stretch>
                        </pic:blipFill>
                        <pic:spPr>
                          <a:xfrm>
                            <a:off x="0" y="0"/>
                            <a:ext cx="73195" cy="100584"/>
                          </a:xfrm>
                          <a:prstGeom prst="rect">
                            <a:avLst/>
                          </a:prstGeom>
                        </pic:spPr>
                      </pic:pic>
                    </a:graphicData>
                  </a:graphic>
                </wp:inline>
              </w:drawing>
            </w:r>
            <w:r>
              <w:t xml:space="preserve"> Hearing Conservation</w:t>
            </w:r>
            <w:r>
              <w:tab/>
            </w:r>
            <w:r>
              <w:rPr>
                <w:noProof/>
              </w:rPr>
              <w:drawing>
                <wp:inline distT="0" distB="0" distL="0" distR="0" wp14:anchorId="4180595F" wp14:editId="73F15B50">
                  <wp:extent cx="73195" cy="100584"/>
                  <wp:effectExtent l="0" t="0" r="0" b="0"/>
                  <wp:docPr id="26055" name="Picture 26055"/>
                  <wp:cNvGraphicFramePr/>
                  <a:graphic xmlns:a="http://schemas.openxmlformats.org/drawingml/2006/main">
                    <a:graphicData uri="http://schemas.openxmlformats.org/drawingml/2006/picture">
                      <pic:pic xmlns:pic="http://schemas.openxmlformats.org/drawingml/2006/picture">
                        <pic:nvPicPr>
                          <pic:cNvPr id="26055" name="Picture 26055"/>
                          <pic:cNvPicPr/>
                        </pic:nvPicPr>
                        <pic:blipFill>
                          <a:blip r:embed="rId37"/>
                          <a:stretch>
                            <a:fillRect/>
                          </a:stretch>
                        </pic:blipFill>
                        <pic:spPr>
                          <a:xfrm>
                            <a:off x="0" y="0"/>
                            <a:ext cx="73195" cy="100584"/>
                          </a:xfrm>
                          <a:prstGeom prst="rect">
                            <a:avLst/>
                          </a:prstGeom>
                        </pic:spPr>
                      </pic:pic>
                    </a:graphicData>
                  </a:graphic>
                </wp:inline>
              </w:drawing>
            </w:r>
          </w:p>
        </w:tc>
        <w:tc>
          <w:tcPr>
            <w:tcW w:w="3710" w:type="dxa"/>
            <w:tcBorders>
              <w:top w:val="nil"/>
              <w:left w:val="nil"/>
              <w:bottom w:val="nil"/>
              <w:right w:val="nil"/>
            </w:tcBorders>
          </w:tcPr>
          <w:p w14:paraId="2D34D206" w14:textId="77777777" w:rsidR="00384F8B" w:rsidRDefault="00AD05A3">
            <w:pPr>
              <w:spacing w:after="0" w:line="259" w:lineRule="auto"/>
              <w:ind w:left="14" w:firstLine="0"/>
              <w:jc w:val="left"/>
            </w:pPr>
            <w:r>
              <w:t>Rigging/Slings/Hoists</w:t>
            </w:r>
          </w:p>
        </w:tc>
      </w:tr>
      <w:tr w:rsidR="00384F8B" w14:paraId="5FA11CE2" w14:textId="77777777">
        <w:trPr>
          <w:trHeight w:val="259"/>
        </w:trPr>
        <w:tc>
          <w:tcPr>
            <w:tcW w:w="5093" w:type="dxa"/>
            <w:tcBorders>
              <w:top w:val="nil"/>
              <w:left w:val="nil"/>
              <w:bottom w:val="nil"/>
              <w:right w:val="nil"/>
            </w:tcBorders>
          </w:tcPr>
          <w:p w14:paraId="20242C23" w14:textId="77777777" w:rsidR="00384F8B" w:rsidRDefault="00AD05A3">
            <w:pPr>
              <w:tabs>
                <w:tab w:val="right" w:pos="5093"/>
              </w:tabs>
              <w:spacing w:after="0" w:line="259" w:lineRule="auto"/>
              <w:ind w:left="0" w:firstLine="0"/>
              <w:jc w:val="left"/>
            </w:pPr>
            <w:r>
              <w:rPr>
                <w:noProof/>
              </w:rPr>
              <w:drawing>
                <wp:inline distT="0" distB="0" distL="0" distR="0" wp14:anchorId="0D49090C" wp14:editId="45ECC3F0">
                  <wp:extent cx="73195" cy="100584"/>
                  <wp:effectExtent l="0" t="0" r="0" b="0"/>
                  <wp:docPr id="26056" name="Picture 26056"/>
                  <wp:cNvGraphicFramePr/>
                  <a:graphic xmlns:a="http://schemas.openxmlformats.org/drawingml/2006/main">
                    <a:graphicData uri="http://schemas.openxmlformats.org/drawingml/2006/picture">
                      <pic:pic xmlns:pic="http://schemas.openxmlformats.org/drawingml/2006/picture">
                        <pic:nvPicPr>
                          <pic:cNvPr id="26056" name="Picture 26056"/>
                          <pic:cNvPicPr/>
                        </pic:nvPicPr>
                        <pic:blipFill>
                          <a:blip r:embed="rId38"/>
                          <a:stretch>
                            <a:fillRect/>
                          </a:stretch>
                        </pic:blipFill>
                        <pic:spPr>
                          <a:xfrm>
                            <a:off x="0" y="0"/>
                            <a:ext cx="73195" cy="100584"/>
                          </a:xfrm>
                          <a:prstGeom prst="rect">
                            <a:avLst/>
                          </a:prstGeom>
                        </pic:spPr>
                      </pic:pic>
                    </a:graphicData>
                  </a:graphic>
                </wp:inline>
              </w:drawing>
            </w:r>
            <w:r>
              <w:t xml:space="preserve"> Ladder Safety/Fall Protection</w:t>
            </w:r>
            <w:r>
              <w:tab/>
            </w:r>
            <w:r>
              <w:rPr>
                <w:noProof/>
              </w:rPr>
              <w:drawing>
                <wp:inline distT="0" distB="0" distL="0" distR="0" wp14:anchorId="272598F8" wp14:editId="686A2035">
                  <wp:extent cx="77770" cy="96012"/>
                  <wp:effectExtent l="0" t="0" r="0" b="0"/>
                  <wp:docPr id="26057" name="Picture 26057"/>
                  <wp:cNvGraphicFramePr/>
                  <a:graphic xmlns:a="http://schemas.openxmlformats.org/drawingml/2006/main">
                    <a:graphicData uri="http://schemas.openxmlformats.org/drawingml/2006/picture">
                      <pic:pic xmlns:pic="http://schemas.openxmlformats.org/drawingml/2006/picture">
                        <pic:nvPicPr>
                          <pic:cNvPr id="26057" name="Picture 26057"/>
                          <pic:cNvPicPr/>
                        </pic:nvPicPr>
                        <pic:blipFill>
                          <a:blip r:embed="rId39"/>
                          <a:stretch>
                            <a:fillRect/>
                          </a:stretch>
                        </pic:blipFill>
                        <pic:spPr>
                          <a:xfrm>
                            <a:off x="0" y="0"/>
                            <a:ext cx="77770" cy="96012"/>
                          </a:xfrm>
                          <a:prstGeom prst="rect">
                            <a:avLst/>
                          </a:prstGeom>
                        </pic:spPr>
                      </pic:pic>
                    </a:graphicData>
                  </a:graphic>
                </wp:inline>
              </w:drawing>
            </w:r>
          </w:p>
        </w:tc>
        <w:tc>
          <w:tcPr>
            <w:tcW w:w="3710" w:type="dxa"/>
            <w:tcBorders>
              <w:top w:val="nil"/>
              <w:left w:val="nil"/>
              <w:bottom w:val="nil"/>
              <w:right w:val="nil"/>
            </w:tcBorders>
          </w:tcPr>
          <w:p w14:paraId="26BDEFB1" w14:textId="77777777" w:rsidR="00384F8B" w:rsidRDefault="00AD05A3">
            <w:pPr>
              <w:spacing w:after="0" w:line="259" w:lineRule="auto"/>
              <w:ind w:left="0" w:firstLine="0"/>
              <w:jc w:val="left"/>
            </w:pPr>
            <w:r>
              <w:t>Tools — Hand Tools/Power Tools</w:t>
            </w:r>
          </w:p>
        </w:tc>
      </w:tr>
      <w:tr w:rsidR="00384F8B" w14:paraId="276A4F15" w14:textId="77777777">
        <w:trPr>
          <w:trHeight w:val="272"/>
        </w:trPr>
        <w:tc>
          <w:tcPr>
            <w:tcW w:w="5093" w:type="dxa"/>
            <w:tcBorders>
              <w:top w:val="nil"/>
              <w:left w:val="nil"/>
              <w:bottom w:val="nil"/>
              <w:right w:val="nil"/>
            </w:tcBorders>
          </w:tcPr>
          <w:p w14:paraId="42DE0429" w14:textId="77777777" w:rsidR="00384F8B" w:rsidRDefault="00AD05A3">
            <w:pPr>
              <w:tabs>
                <w:tab w:val="right" w:pos="5093"/>
              </w:tabs>
              <w:spacing w:after="0" w:line="259" w:lineRule="auto"/>
              <w:ind w:left="0" w:firstLine="0"/>
              <w:jc w:val="left"/>
            </w:pPr>
            <w:r>
              <w:rPr>
                <w:noProof/>
              </w:rPr>
              <w:drawing>
                <wp:inline distT="0" distB="0" distL="0" distR="0" wp14:anchorId="4A628159" wp14:editId="400902FB">
                  <wp:extent cx="73195" cy="100584"/>
                  <wp:effectExtent l="0" t="0" r="0" b="0"/>
                  <wp:docPr id="26058" name="Picture 26058"/>
                  <wp:cNvGraphicFramePr/>
                  <a:graphic xmlns:a="http://schemas.openxmlformats.org/drawingml/2006/main">
                    <a:graphicData uri="http://schemas.openxmlformats.org/drawingml/2006/picture">
                      <pic:pic xmlns:pic="http://schemas.openxmlformats.org/drawingml/2006/picture">
                        <pic:nvPicPr>
                          <pic:cNvPr id="26058" name="Picture 26058"/>
                          <pic:cNvPicPr/>
                        </pic:nvPicPr>
                        <pic:blipFill>
                          <a:blip r:embed="rId40"/>
                          <a:stretch>
                            <a:fillRect/>
                          </a:stretch>
                        </pic:blipFill>
                        <pic:spPr>
                          <a:xfrm>
                            <a:off x="0" y="0"/>
                            <a:ext cx="73195" cy="100584"/>
                          </a:xfrm>
                          <a:prstGeom prst="rect">
                            <a:avLst/>
                          </a:prstGeom>
                        </pic:spPr>
                      </pic:pic>
                    </a:graphicData>
                  </a:graphic>
                </wp:inline>
              </w:drawing>
            </w:r>
            <w:r>
              <w:t xml:space="preserve"> Lawn Care/Mowers/Trimming/Landscaping</w:t>
            </w:r>
            <w:r>
              <w:tab/>
            </w:r>
            <w:r>
              <w:rPr>
                <w:noProof/>
              </w:rPr>
              <w:drawing>
                <wp:inline distT="0" distB="0" distL="0" distR="0" wp14:anchorId="34C4343F" wp14:editId="66151F4A">
                  <wp:extent cx="77770" cy="100584"/>
                  <wp:effectExtent l="0" t="0" r="0" b="0"/>
                  <wp:docPr id="26059" name="Picture 26059"/>
                  <wp:cNvGraphicFramePr/>
                  <a:graphic xmlns:a="http://schemas.openxmlformats.org/drawingml/2006/main">
                    <a:graphicData uri="http://schemas.openxmlformats.org/drawingml/2006/picture">
                      <pic:pic xmlns:pic="http://schemas.openxmlformats.org/drawingml/2006/picture">
                        <pic:nvPicPr>
                          <pic:cNvPr id="26059" name="Picture 26059"/>
                          <pic:cNvPicPr/>
                        </pic:nvPicPr>
                        <pic:blipFill>
                          <a:blip r:embed="rId41"/>
                          <a:stretch>
                            <a:fillRect/>
                          </a:stretch>
                        </pic:blipFill>
                        <pic:spPr>
                          <a:xfrm>
                            <a:off x="0" y="0"/>
                            <a:ext cx="77770" cy="100584"/>
                          </a:xfrm>
                          <a:prstGeom prst="rect">
                            <a:avLst/>
                          </a:prstGeom>
                        </pic:spPr>
                      </pic:pic>
                    </a:graphicData>
                  </a:graphic>
                </wp:inline>
              </w:drawing>
            </w:r>
          </w:p>
        </w:tc>
        <w:tc>
          <w:tcPr>
            <w:tcW w:w="3710" w:type="dxa"/>
            <w:tcBorders>
              <w:top w:val="nil"/>
              <w:left w:val="nil"/>
              <w:bottom w:val="nil"/>
              <w:right w:val="nil"/>
            </w:tcBorders>
          </w:tcPr>
          <w:p w14:paraId="5A526E9C" w14:textId="77777777" w:rsidR="00384F8B" w:rsidRDefault="00AD05A3">
            <w:pPr>
              <w:spacing w:after="0" w:line="259" w:lineRule="auto"/>
              <w:ind w:left="0" w:firstLine="0"/>
            </w:pPr>
            <w:r>
              <w:t>Tree Trimming/Chainsaw &amp; Chipper Safety</w:t>
            </w:r>
          </w:p>
        </w:tc>
      </w:tr>
      <w:tr w:rsidR="00384F8B" w14:paraId="72BF58E2" w14:textId="77777777">
        <w:trPr>
          <w:trHeight w:val="254"/>
        </w:trPr>
        <w:tc>
          <w:tcPr>
            <w:tcW w:w="5093" w:type="dxa"/>
            <w:tcBorders>
              <w:top w:val="nil"/>
              <w:left w:val="nil"/>
              <w:bottom w:val="nil"/>
              <w:right w:val="nil"/>
            </w:tcBorders>
          </w:tcPr>
          <w:p w14:paraId="3468AE7F" w14:textId="77777777" w:rsidR="00384F8B" w:rsidRDefault="00AD05A3">
            <w:pPr>
              <w:tabs>
                <w:tab w:val="right" w:pos="5093"/>
              </w:tabs>
              <w:spacing w:after="0" w:line="259" w:lineRule="auto"/>
              <w:ind w:left="0" w:firstLine="0"/>
              <w:jc w:val="left"/>
            </w:pPr>
            <w:r>
              <w:rPr>
                <w:noProof/>
              </w:rPr>
              <w:drawing>
                <wp:inline distT="0" distB="0" distL="0" distR="0" wp14:anchorId="535E41E2" wp14:editId="6212596F">
                  <wp:extent cx="77770" cy="100584"/>
                  <wp:effectExtent l="0" t="0" r="0" b="0"/>
                  <wp:docPr id="26060" name="Picture 26060"/>
                  <wp:cNvGraphicFramePr/>
                  <a:graphic xmlns:a="http://schemas.openxmlformats.org/drawingml/2006/main">
                    <a:graphicData uri="http://schemas.openxmlformats.org/drawingml/2006/picture">
                      <pic:pic xmlns:pic="http://schemas.openxmlformats.org/drawingml/2006/picture">
                        <pic:nvPicPr>
                          <pic:cNvPr id="26060" name="Picture 26060"/>
                          <pic:cNvPicPr/>
                        </pic:nvPicPr>
                        <pic:blipFill>
                          <a:blip r:embed="rId42"/>
                          <a:stretch>
                            <a:fillRect/>
                          </a:stretch>
                        </pic:blipFill>
                        <pic:spPr>
                          <a:xfrm>
                            <a:off x="0" y="0"/>
                            <a:ext cx="77770" cy="100584"/>
                          </a:xfrm>
                          <a:prstGeom prst="rect">
                            <a:avLst/>
                          </a:prstGeom>
                        </pic:spPr>
                      </pic:pic>
                    </a:graphicData>
                  </a:graphic>
                </wp:inline>
              </w:drawing>
            </w:r>
            <w:r>
              <w:t xml:space="preserve"> Lockout Tagout/Electrical Arc Flash</w:t>
            </w:r>
            <w:r>
              <w:tab/>
            </w:r>
            <w:r>
              <w:rPr>
                <w:noProof/>
              </w:rPr>
              <w:drawing>
                <wp:inline distT="0" distB="0" distL="0" distR="0" wp14:anchorId="74FDEB76" wp14:editId="4C3EFC89">
                  <wp:extent cx="73195" cy="96012"/>
                  <wp:effectExtent l="0" t="0" r="0" b="0"/>
                  <wp:docPr id="26061" name="Picture 26061"/>
                  <wp:cNvGraphicFramePr/>
                  <a:graphic xmlns:a="http://schemas.openxmlformats.org/drawingml/2006/main">
                    <a:graphicData uri="http://schemas.openxmlformats.org/drawingml/2006/picture">
                      <pic:pic xmlns:pic="http://schemas.openxmlformats.org/drawingml/2006/picture">
                        <pic:nvPicPr>
                          <pic:cNvPr id="26061" name="Picture 26061"/>
                          <pic:cNvPicPr/>
                        </pic:nvPicPr>
                        <pic:blipFill>
                          <a:blip r:embed="rId43"/>
                          <a:stretch>
                            <a:fillRect/>
                          </a:stretch>
                        </pic:blipFill>
                        <pic:spPr>
                          <a:xfrm>
                            <a:off x="0" y="0"/>
                            <a:ext cx="73195" cy="96012"/>
                          </a:xfrm>
                          <a:prstGeom prst="rect">
                            <a:avLst/>
                          </a:prstGeom>
                        </pic:spPr>
                      </pic:pic>
                    </a:graphicData>
                  </a:graphic>
                </wp:inline>
              </w:drawing>
            </w:r>
          </w:p>
        </w:tc>
        <w:tc>
          <w:tcPr>
            <w:tcW w:w="3710" w:type="dxa"/>
            <w:tcBorders>
              <w:top w:val="nil"/>
              <w:left w:val="nil"/>
              <w:bottom w:val="nil"/>
              <w:right w:val="nil"/>
            </w:tcBorders>
          </w:tcPr>
          <w:p w14:paraId="2EFB1E1F" w14:textId="77777777" w:rsidR="00384F8B" w:rsidRDefault="00AD05A3">
            <w:pPr>
              <w:spacing w:after="0" w:line="259" w:lineRule="auto"/>
              <w:ind w:left="7" w:firstLine="0"/>
              <w:jc w:val="left"/>
            </w:pPr>
            <w:r>
              <w:t>Water Hazards — Pools, Ponds, Lakes</w:t>
            </w:r>
          </w:p>
        </w:tc>
      </w:tr>
      <w:tr w:rsidR="00384F8B" w14:paraId="0DC053EE" w14:textId="77777777">
        <w:trPr>
          <w:trHeight w:val="267"/>
        </w:trPr>
        <w:tc>
          <w:tcPr>
            <w:tcW w:w="5093" w:type="dxa"/>
            <w:tcBorders>
              <w:top w:val="nil"/>
              <w:left w:val="nil"/>
              <w:bottom w:val="nil"/>
              <w:right w:val="nil"/>
            </w:tcBorders>
          </w:tcPr>
          <w:p w14:paraId="31C1DD33" w14:textId="77777777" w:rsidR="00384F8B" w:rsidRDefault="00AD05A3">
            <w:pPr>
              <w:tabs>
                <w:tab w:val="right" w:pos="5093"/>
              </w:tabs>
              <w:spacing w:after="0" w:line="259" w:lineRule="auto"/>
              <w:ind w:left="0" w:firstLine="0"/>
              <w:jc w:val="left"/>
            </w:pPr>
            <w:r>
              <w:rPr>
                <w:noProof/>
              </w:rPr>
              <w:drawing>
                <wp:inline distT="0" distB="0" distL="0" distR="0" wp14:anchorId="276AF88D" wp14:editId="4DCDF876">
                  <wp:extent cx="73195" cy="100584"/>
                  <wp:effectExtent l="0" t="0" r="0" b="0"/>
                  <wp:docPr id="26062" name="Picture 26062"/>
                  <wp:cNvGraphicFramePr/>
                  <a:graphic xmlns:a="http://schemas.openxmlformats.org/drawingml/2006/main">
                    <a:graphicData uri="http://schemas.openxmlformats.org/drawingml/2006/picture">
                      <pic:pic xmlns:pic="http://schemas.openxmlformats.org/drawingml/2006/picture">
                        <pic:nvPicPr>
                          <pic:cNvPr id="26062" name="Picture 26062"/>
                          <pic:cNvPicPr/>
                        </pic:nvPicPr>
                        <pic:blipFill>
                          <a:blip r:embed="rId44"/>
                          <a:stretch>
                            <a:fillRect/>
                          </a:stretch>
                        </pic:blipFill>
                        <pic:spPr>
                          <a:xfrm>
                            <a:off x="0" y="0"/>
                            <a:ext cx="73195" cy="100584"/>
                          </a:xfrm>
                          <a:prstGeom prst="rect">
                            <a:avLst/>
                          </a:prstGeom>
                        </pic:spPr>
                      </pic:pic>
                    </a:graphicData>
                  </a:graphic>
                </wp:inline>
              </w:drawing>
            </w:r>
            <w:r>
              <w:t xml:space="preserve"> Motor Vehicle &amp; Construction Equipment Safety</w:t>
            </w:r>
            <w:r>
              <w:tab/>
            </w:r>
            <w:r>
              <w:rPr>
                <w:noProof/>
              </w:rPr>
              <w:drawing>
                <wp:inline distT="0" distB="0" distL="0" distR="0" wp14:anchorId="71C1AC64" wp14:editId="2DFF7D41">
                  <wp:extent cx="73195" cy="96012"/>
                  <wp:effectExtent l="0" t="0" r="0" b="0"/>
                  <wp:docPr id="26063" name="Picture 26063"/>
                  <wp:cNvGraphicFramePr/>
                  <a:graphic xmlns:a="http://schemas.openxmlformats.org/drawingml/2006/main">
                    <a:graphicData uri="http://schemas.openxmlformats.org/drawingml/2006/picture">
                      <pic:pic xmlns:pic="http://schemas.openxmlformats.org/drawingml/2006/picture">
                        <pic:nvPicPr>
                          <pic:cNvPr id="26063" name="Picture 26063"/>
                          <pic:cNvPicPr/>
                        </pic:nvPicPr>
                        <pic:blipFill>
                          <a:blip r:embed="rId45"/>
                          <a:stretch>
                            <a:fillRect/>
                          </a:stretch>
                        </pic:blipFill>
                        <pic:spPr>
                          <a:xfrm>
                            <a:off x="0" y="0"/>
                            <a:ext cx="73195" cy="96012"/>
                          </a:xfrm>
                          <a:prstGeom prst="rect">
                            <a:avLst/>
                          </a:prstGeom>
                        </pic:spPr>
                      </pic:pic>
                    </a:graphicData>
                  </a:graphic>
                </wp:inline>
              </w:drawing>
            </w:r>
          </w:p>
        </w:tc>
        <w:tc>
          <w:tcPr>
            <w:tcW w:w="3710" w:type="dxa"/>
            <w:tcBorders>
              <w:top w:val="nil"/>
              <w:left w:val="nil"/>
              <w:bottom w:val="nil"/>
              <w:right w:val="nil"/>
            </w:tcBorders>
          </w:tcPr>
          <w:p w14:paraId="754FB42F" w14:textId="77777777" w:rsidR="00384F8B" w:rsidRDefault="00AD05A3">
            <w:pPr>
              <w:spacing w:after="0" w:line="259" w:lineRule="auto"/>
              <w:ind w:left="7" w:firstLine="0"/>
              <w:jc w:val="left"/>
            </w:pPr>
            <w:r>
              <w:t>Welding, Cutting, or Brazing</w:t>
            </w:r>
          </w:p>
        </w:tc>
      </w:tr>
      <w:tr w:rsidR="00384F8B" w14:paraId="262259C3" w14:textId="77777777">
        <w:trPr>
          <w:trHeight w:val="236"/>
        </w:trPr>
        <w:tc>
          <w:tcPr>
            <w:tcW w:w="5093" w:type="dxa"/>
            <w:tcBorders>
              <w:top w:val="nil"/>
              <w:left w:val="nil"/>
              <w:bottom w:val="nil"/>
              <w:right w:val="nil"/>
            </w:tcBorders>
          </w:tcPr>
          <w:p w14:paraId="266097D2" w14:textId="77777777" w:rsidR="00384F8B" w:rsidRDefault="00AD05A3">
            <w:pPr>
              <w:tabs>
                <w:tab w:val="right" w:pos="5093"/>
              </w:tabs>
              <w:spacing w:after="0" w:line="259" w:lineRule="auto"/>
              <w:ind w:left="0" w:firstLine="0"/>
              <w:jc w:val="left"/>
            </w:pPr>
            <w:r>
              <w:rPr>
                <w:noProof/>
              </w:rPr>
              <w:drawing>
                <wp:inline distT="0" distB="0" distL="0" distR="0" wp14:anchorId="3D74E315" wp14:editId="48386682">
                  <wp:extent cx="73195" cy="105156"/>
                  <wp:effectExtent l="0" t="0" r="0" b="0"/>
                  <wp:docPr id="26064" name="Picture 26064"/>
                  <wp:cNvGraphicFramePr/>
                  <a:graphic xmlns:a="http://schemas.openxmlformats.org/drawingml/2006/main">
                    <a:graphicData uri="http://schemas.openxmlformats.org/drawingml/2006/picture">
                      <pic:pic xmlns:pic="http://schemas.openxmlformats.org/drawingml/2006/picture">
                        <pic:nvPicPr>
                          <pic:cNvPr id="26064" name="Picture 26064"/>
                          <pic:cNvPicPr/>
                        </pic:nvPicPr>
                        <pic:blipFill>
                          <a:blip r:embed="rId46"/>
                          <a:stretch>
                            <a:fillRect/>
                          </a:stretch>
                        </pic:blipFill>
                        <pic:spPr>
                          <a:xfrm>
                            <a:off x="0" y="0"/>
                            <a:ext cx="73195" cy="105156"/>
                          </a:xfrm>
                          <a:prstGeom prst="rect">
                            <a:avLst/>
                          </a:prstGeom>
                        </pic:spPr>
                      </pic:pic>
                    </a:graphicData>
                  </a:graphic>
                </wp:inline>
              </w:drawing>
            </w:r>
            <w:r>
              <w:t xml:space="preserve"> Outside Contractor Qualification</w:t>
            </w:r>
            <w:r>
              <w:tab/>
            </w:r>
            <w:r>
              <w:rPr>
                <w:noProof/>
              </w:rPr>
              <w:drawing>
                <wp:inline distT="0" distB="0" distL="0" distR="0" wp14:anchorId="36C166D0" wp14:editId="34920E62">
                  <wp:extent cx="73195" cy="100585"/>
                  <wp:effectExtent l="0" t="0" r="0" b="0"/>
                  <wp:docPr id="26065" name="Picture 26065"/>
                  <wp:cNvGraphicFramePr/>
                  <a:graphic xmlns:a="http://schemas.openxmlformats.org/drawingml/2006/main">
                    <a:graphicData uri="http://schemas.openxmlformats.org/drawingml/2006/picture">
                      <pic:pic xmlns:pic="http://schemas.openxmlformats.org/drawingml/2006/picture">
                        <pic:nvPicPr>
                          <pic:cNvPr id="26065" name="Picture 26065"/>
                          <pic:cNvPicPr/>
                        </pic:nvPicPr>
                        <pic:blipFill>
                          <a:blip r:embed="rId47"/>
                          <a:stretch>
                            <a:fillRect/>
                          </a:stretch>
                        </pic:blipFill>
                        <pic:spPr>
                          <a:xfrm>
                            <a:off x="0" y="0"/>
                            <a:ext cx="73195" cy="100585"/>
                          </a:xfrm>
                          <a:prstGeom prst="rect">
                            <a:avLst/>
                          </a:prstGeom>
                        </pic:spPr>
                      </pic:pic>
                    </a:graphicData>
                  </a:graphic>
                </wp:inline>
              </w:drawing>
            </w:r>
          </w:p>
        </w:tc>
        <w:tc>
          <w:tcPr>
            <w:tcW w:w="3710" w:type="dxa"/>
            <w:tcBorders>
              <w:top w:val="nil"/>
              <w:left w:val="nil"/>
              <w:bottom w:val="nil"/>
              <w:right w:val="nil"/>
            </w:tcBorders>
          </w:tcPr>
          <w:p w14:paraId="62AD1C44" w14:textId="77777777" w:rsidR="00384F8B" w:rsidRDefault="00AD05A3">
            <w:pPr>
              <w:spacing w:after="0" w:line="259" w:lineRule="auto"/>
              <w:ind w:left="0" w:firstLine="0"/>
              <w:jc w:val="left"/>
            </w:pPr>
            <w:r>
              <w:t>Work Zone Safety/Traffic Control</w:t>
            </w:r>
          </w:p>
        </w:tc>
      </w:tr>
    </w:tbl>
    <w:p w14:paraId="0EDA4763" w14:textId="77777777" w:rsidR="00384F8B" w:rsidRDefault="00AD05A3">
      <w:pPr>
        <w:pStyle w:val="Heading3"/>
        <w:ind w:left="10" w:right="0"/>
      </w:pPr>
      <w:r>
        <w:t>LEAGUE INSURANCE UNIVERSITY</w:t>
      </w:r>
    </w:p>
    <w:p w14:paraId="66F1679F" w14:textId="77777777" w:rsidR="00384F8B" w:rsidRDefault="00AD05A3">
      <w:pPr>
        <w:spacing w:after="248"/>
        <w:ind w:left="8" w:right="21"/>
      </w:pPr>
      <w:r>
        <w:t>League Insurance has partnered with Lexipol to provide self-paced online courses written specifically for local government and public safety professionals. Courses are available on demand from any computer or mobile device with internet access, 24/7.</w:t>
      </w:r>
    </w:p>
    <w:p w14:paraId="5621239D" w14:textId="77777777" w:rsidR="00384F8B" w:rsidRDefault="00AD05A3">
      <w:pPr>
        <w:ind w:left="8" w:right="21"/>
      </w:pPr>
      <w:r>
        <w:rPr>
          <w:noProof/>
        </w:rPr>
        <w:drawing>
          <wp:inline distT="0" distB="0" distL="0" distR="0" wp14:anchorId="623E90C1" wp14:editId="15441D13">
            <wp:extent cx="73195" cy="96012"/>
            <wp:effectExtent l="0" t="0" r="0" b="0"/>
            <wp:docPr id="26066" name="Picture 26066"/>
            <wp:cNvGraphicFramePr/>
            <a:graphic xmlns:a="http://schemas.openxmlformats.org/drawingml/2006/main">
              <a:graphicData uri="http://schemas.openxmlformats.org/drawingml/2006/picture">
                <pic:pic xmlns:pic="http://schemas.openxmlformats.org/drawingml/2006/picture">
                  <pic:nvPicPr>
                    <pic:cNvPr id="26066" name="Picture 26066"/>
                    <pic:cNvPicPr/>
                  </pic:nvPicPr>
                  <pic:blipFill>
                    <a:blip r:embed="rId48"/>
                    <a:stretch>
                      <a:fillRect/>
                    </a:stretch>
                  </pic:blipFill>
                  <pic:spPr>
                    <a:xfrm>
                      <a:off x="0" y="0"/>
                      <a:ext cx="73195" cy="96012"/>
                    </a:xfrm>
                    <a:prstGeom prst="rect">
                      <a:avLst/>
                    </a:prstGeom>
                  </pic:spPr>
                </pic:pic>
              </a:graphicData>
            </a:graphic>
          </wp:inline>
        </w:drawing>
      </w:r>
      <w:r>
        <w:t xml:space="preserve"> League Insurance University offers all employees access to over 200 online training topics including HR &amp; Management, Safety, Public Works, Law Enforcement, and much more.</w:t>
      </w:r>
    </w:p>
    <w:p w14:paraId="50602A9B" w14:textId="77777777" w:rsidR="00384F8B" w:rsidRDefault="00AD05A3">
      <w:pPr>
        <w:ind w:left="8" w:right="108"/>
      </w:pPr>
      <w:r>
        <w:rPr>
          <w:noProof/>
        </w:rPr>
        <w:drawing>
          <wp:inline distT="0" distB="0" distL="0" distR="0" wp14:anchorId="711C1706" wp14:editId="5DAC3910">
            <wp:extent cx="73195" cy="100585"/>
            <wp:effectExtent l="0" t="0" r="0" b="0"/>
            <wp:docPr id="26067" name="Picture 26067"/>
            <wp:cNvGraphicFramePr/>
            <a:graphic xmlns:a="http://schemas.openxmlformats.org/drawingml/2006/main">
              <a:graphicData uri="http://schemas.openxmlformats.org/drawingml/2006/picture">
                <pic:pic xmlns:pic="http://schemas.openxmlformats.org/drawingml/2006/picture">
                  <pic:nvPicPr>
                    <pic:cNvPr id="26067" name="Picture 26067"/>
                    <pic:cNvPicPr/>
                  </pic:nvPicPr>
                  <pic:blipFill>
                    <a:blip r:embed="rId49"/>
                    <a:stretch>
                      <a:fillRect/>
                    </a:stretch>
                  </pic:blipFill>
                  <pic:spPr>
                    <a:xfrm>
                      <a:off x="0" y="0"/>
                      <a:ext cx="73195" cy="100585"/>
                    </a:xfrm>
                    <a:prstGeom prst="rect">
                      <a:avLst/>
                    </a:prstGeom>
                  </pic:spPr>
                </pic:pic>
              </a:graphicData>
            </a:graphic>
          </wp:inline>
        </w:drawing>
      </w:r>
      <w:r>
        <w:t xml:space="preserve"> For Water and Wastewater, League Insurance University courses can be used to fulfill annual training hours requirements. Wastewater professionals will simply need to submit their certificate of course completion directly to the DNR for training approval.</w:t>
      </w:r>
    </w:p>
    <w:p w14:paraId="144F5DB8" w14:textId="77777777" w:rsidR="00384F8B" w:rsidRDefault="00AD05A3">
      <w:pPr>
        <w:ind w:left="8" w:right="21"/>
      </w:pPr>
      <w:r>
        <w:rPr>
          <w:noProof/>
        </w:rPr>
        <w:drawing>
          <wp:inline distT="0" distB="0" distL="0" distR="0" wp14:anchorId="33160CA1" wp14:editId="6FEF52F4">
            <wp:extent cx="73195" cy="100585"/>
            <wp:effectExtent l="0" t="0" r="0" b="0"/>
            <wp:docPr id="26068" name="Picture 26068"/>
            <wp:cNvGraphicFramePr/>
            <a:graphic xmlns:a="http://schemas.openxmlformats.org/drawingml/2006/main">
              <a:graphicData uri="http://schemas.openxmlformats.org/drawingml/2006/picture">
                <pic:pic xmlns:pic="http://schemas.openxmlformats.org/drawingml/2006/picture">
                  <pic:nvPicPr>
                    <pic:cNvPr id="26068" name="Picture 26068"/>
                    <pic:cNvPicPr/>
                  </pic:nvPicPr>
                  <pic:blipFill>
                    <a:blip r:embed="rId50"/>
                    <a:stretch>
                      <a:fillRect/>
                    </a:stretch>
                  </pic:blipFill>
                  <pic:spPr>
                    <a:xfrm>
                      <a:off x="0" y="0"/>
                      <a:ext cx="73195" cy="100585"/>
                    </a:xfrm>
                    <a:prstGeom prst="rect">
                      <a:avLst/>
                    </a:prstGeom>
                  </pic:spPr>
                </pic:pic>
              </a:graphicData>
            </a:graphic>
          </wp:inline>
        </w:drawing>
      </w:r>
      <w:r>
        <w:t xml:space="preserve"> For law enforcement, League Insurance Police University can be used to fulfill 8 of the 24 hours of annual training requirements with Department level approval.</w:t>
      </w:r>
    </w:p>
    <w:p w14:paraId="43CB146A" w14:textId="77777777" w:rsidR="00384F8B" w:rsidRDefault="00AD05A3">
      <w:pPr>
        <w:pStyle w:val="Heading3"/>
        <w:ind w:left="10" w:right="0"/>
      </w:pPr>
      <w:r>
        <w:t>CYBER UNIVERSITY</w:t>
      </w:r>
    </w:p>
    <w:p w14:paraId="60DB05AA" w14:textId="77777777" w:rsidR="00384F8B" w:rsidRDefault="00AD05A3">
      <w:pPr>
        <w:spacing w:after="286"/>
        <w:ind w:left="8" w:right="424"/>
      </w:pPr>
      <w:r>
        <w:t xml:space="preserve">League Insurance is partnered with leading cyber insurance provider, Tokio Marine HCC. With cyber liability coverage from League </w:t>
      </w:r>
      <w:proofErr w:type="gramStart"/>
      <w:r>
        <w:t>Insurance</w:t>
      </w:r>
      <w:proofErr w:type="gramEnd"/>
      <w:r>
        <w:t xml:space="preserve"> you have access to state-of-the-art cyber coverage and resources including:</w:t>
      </w:r>
    </w:p>
    <w:p w14:paraId="4D753ED2" w14:textId="77777777" w:rsidR="00384F8B" w:rsidRDefault="00AD05A3">
      <w:pPr>
        <w:ind w:left="8" w:right="21"/>
      </w:pPr>
      <w:r>
        <w:t>t] Training courses on many topics including ransomware, phishing emails, network security, and more.</w:t>
      </w:r>
    </w:p>
    <w:p w14:paraId="25F7E5FE" w14:textId="77777777" w:rsidR="00384F8B" w:rsidRDefault="00AD05A3">
      <w:pPr>
        <w:spacing w:after="242"/>
        <w:ind w:left="8" w:right="1677"/>
      </w:pPr>
      <w:r>
        <w:rPr>
          <w:noProof/>
        </w:rPr>
        <w:drawing>
          <wp:inline distT="0" distB="0" distL="0" distR="0" wp14:anchorId="4B4E4C02" wp14:editId="15C6BBD3">
            <wp:extent cx="73152" cy="96012"/>
            <wp:effectExtent l="0" t="0" r="0" b="0"/>
            <wp:docPr id="27986" name="Picture 27986"/>
            <wp:cNvGraphicFramePr/>
            <a:graphic xmlns:a="http://schemas.openxmlformats.org/drawingml/2006/main">
              <a:graphicData uri="http://schemas.openxmlformats.org/drawingml/2006/picture">
                <pic:pic xmlns:pic="http://schemas.openxmlformats.org/drawingml/2006/picture">
                  <pic:nvPicPr>
                    <pic:cNvPr id="27986" name="Picture 27986"/>
                    <pic:cNvPicPr/>
                  </pic:nvPicPr>
                  <pic:blipFill>
                    <a:blip r:embed="rId51"/>
                    <a:stretch>
                      <a:fillRect/>
                    </a:stretch>
                  </pic:blipFill>
                  <pic:spPr>
                    <a:xfrm>
                      <a:off x="0" y="0"/>
                      <a:ext cx="73152" cy="96012"/>
                    </a:xfrm>
                    <a:prstGeom prst="rect">
                      <a:avLst/>
                    </a:prstGeom>
                  </pic:spPr>
                </pic:pic>
              </a:graphicData>
            </a:graphic>
          </wp:inline>
        </w:drawing>
      </w:r>
      <w:r>
        <w:t xml:space="preserve">Sample policies and procedures for best practices and breach response plans. </w:t>
      </w:r>
      <w:r>
        <w:rPr>
          <w:noProof/>
        </w:rPr>
        <w:drawing>
          <wp:inline distT="0" distB="0" distL="0" distR="0" wp14:anchorId="042051FE" wp14:editId="66F6238F">
            <wp:extent cx="77724" cy="100584"/>
            <wp:effectExtent l="0" t="0" r="0" b="0"/>
            <wp:docPr id="27987" name="Picture 27987"/>
            <wp:cNvGraphicFramePr/>
            <a:graphic xmlns:a="http://schemas.openxmlformats.org/drawingml/2006/main">
              <a:graphicData uri="http://schemas.openxmlformats.org/drawingml/2006/picture">
                <pic:pic xmlns:pic="http://schemas.openxmlformats.org/drawingml/2006/picture">
                  <pic:nvPicPr>
                    <pic:cNvPr id="27987" name="Picture 27987"/>
                    <pic:cNvPicPr/>
                  </pic:nvPicPr>
                  <pic:blipFill>
                    <a:blip r:embed="rId52"/>
                    <a:stretch>
                      <a:fillRect/>
                    </a:stretch>
                  </pic:blipFill>
                  <pic:spPr>
                    <a:xfrm>
                      <a:off x="0" y="0"/>
                      <a:ext cx="77724" cy="100584"/>
                    </a:xfrm>
                    <a:prstGeom prst="rect">
                      <a:avLst/>
                    </a:prstGeom>
                  </pic:spPr>
                </pic:pic>
              </a:graphicData>
            </a:graphic>
          </wp:inline>
        </w:drawing>
      </w:r>
      <w:r>
        <w:t>Cyber security advisors for technical information and scenario planning.</w:t>
      </w:r>
    </w:p>
    <w:p w14:paraId="323F03BC" w14:textId="77777777" w:rsidR="00384F8B" w:rsidRDefault="00AD05A3">
      <w:pPr>
        <w:pStyle w:val="Heading3"/>
        <w:ind w:left="10" w:right="0"/>
      </w:pPr>
      <w:r>
        <w:t>LAW ENFORCEMENT POLICIES/PROCEDURES ASSISTANCE</w:t>
      </w:r>
    </w:p>
    <w:p w14:paraId="367F218F" w14:textId="77777777" w:rsidR="00384F8B" w:rsidRDefault="00AD05A3">
      <w:pPr>
        <w:spacing w:after="238"/>
        <w:ind w:left="8" w:right="294"/>
      </w:pPr>
      <w:r>
        <w:t>League Insurance members are eligible to receive reimbursement for updating law enforcement and fire department manuals through an accredited policy manual service provider, as well as reimbursement for law enforcement accreditation.</w:t>
      </w:r>
    </w:p>
    <w:p w14:paraId="463731C2" w14:textId="77777777" w:rsidR="00384F8B" w:rsidRDefault="00AD05A3">
      <w:pPr>
        <w:pStyle w:val="Heading3"/>
        <w:ind w:left="10" w:right="0"/>
      </w:pPr>
      <w:r>
        <w:t>REBOUND RETURN TO WORK PROGRAM</w:t>
      </w:r>
    </w:p>
    <w:p w14:paraId="4E7CABE7" w14:textId="77777777" w:rsidR="00384F8B" w:rsidRDefault="00AD05A3">
      <w:pPr>
        <w:spacing w:after="259"/>
        <w:ind w:left="8" w:right="21"/>
      </w:pPr>
      <w:r>
        <w:t>League Insurance has contracted with Rebound, a company which specializes in rehabilitation of injured municipal employees. The program gets your employees seen by top specialists quickly, and with better outcomes. This helps employees recover and saves departments money. Under the Rebound program, members are 100% reimbursed by League Insurance for Rebound expenses incurred.</w:t>
      </w:r>
    </w:p>
    <w:p w14:paraId="1FDBA140" w14:textId="77777777" w:rsidR="00384F8B" w:rsidRDefault="00AD05A3">
      <w:pPr>
        <w:spacing w:after="0" w:line="259" w:lineRule="auto"/>
        <w:ind w:left="0" w:firstLine="0"/>
        <w:jc w:val="left"/>
      </w:pPr>
      <w:r>
        <w:rPr>
          <w:sz w:val="24"/>
          <w:u w:val="single" w:color="000000"/>
        </w:rPr>
        <w:t>NURSE TRIAGE &amp; TELEHEALTH</w:t>
      </w:r>
    </w:p>
    <w:p w14:paraId="47C5D00B" w14:textId="77777777" w:rsidR="00384F8B" w:rsidRDefault="00AD05A3">
      <w:pPr>
        <w:spacing w:after="289"/>
        <w:ind w:left="8" w:right="21"/>
      </w:pPr>
      <w:r>
        <w:t>League Insurance is partnered with CorVel to provide nurse triage and telehealth services. CorVel's proactive healthcare solution offers injured workers the following medical services:</w:t>
      </w:r>
    </w:p>
    <w:p w14:paraId="0ACB0DE4" w14:textId="77777777" w:rsidR="00384F8B" w:rsidRDefault="00AD05A3">
      <w:pPr>
        <w:ind w:left="8" w:right="21"/>
      </w:pPr>
      <w:r>
        <w:rPr>
          <w:noProof/>
        </w:rPr>
        <w:lastRenderedPageBreak/>
        <w:drawing>
          <wp:inline distT="0" distB="0" distL="0" distR="0" wp14:anchorId="0BBF1E30" wp14:editId="3DF5C6DE">
            <wp:extent cx="73152" cy="96012"/>
            <wp:effectExtent l="0" t="0" r="0" b="0"/>
            <wp:docPr id="27988" name="Picture 27988"/>
            <wp:cNvGraphicFramePr/>
            <a:graphic xmlns:a="http://schemas.openxmlformats.org/drawingml/2006/main">
              <a:graphicData uri="http://schemas.openxmlformats.org/drawingml/2006/picture">
                <pic:pic xmlns:pic="http://schemas.openxmlformats.org/drawingml/2006/picture">
                  <pic:nvPicPr>
                    <pic:cNvPr id="27988" name="Picture 27988"/>
                    <pic:cNvPicPr/>
                  </pic:nvPicPr>
                  <pic:blipFill>
                    <a:blip r:embed="rId53"/>
                    <a:stretch>
                      <a:fillRect/>
                    </a:stretch>
                  </pic:blipFill>
                  <pic:spPr>
                    <a:xfrm>
                      <a:off x="0" y="0"/>
                      <a:ext cx="73152" cy="96012"/>
                    </a:xfrm>
                    <a:prstGeom prst="rect">
                      <a:avLst/>
                    </a:prstGeom>
                  </pic:spPr>
                </pic:pic>
              </a:graphicData>
            </a:graphic>
          </wp:inline>
        </w:drawing>
      </w:r>
      <w:r>
        <w:t xml:space="preserve"> Nurse Triage — 24-7 access to registered nurse hotline to evaluate injuries to determine immediate medical needs.</w:t>
      </w:r>
    </w:p>
    <w:p w14:paraId="2AE099C7" w14:textId="77777777" w:rsidR="00384F8B" w:rsidRDefault="00AD05A3">
      <w:pPr>
        <w:ind w:left="8" w:right="21"/>
      </w:pPr>
      <w:r>
        <w:rPr>
          <w:noProof/>
        </w:rPr>
        <w:drawing>
          <wp:inline distT="0" distB="0" distL="0" distR="0" wp14:anchorId="18DB0BAA" wp14:editId="265B4A82">
            <wp:extent cx="73152" cy="96012"/>
            <wp:effectExtent l="0" t="0" r="0" b="0"/>
            <wp:docPr id="27989" name="Picture 27989"/>
            <wp:cNvGraphicFramePr/>
            <a:graphic xmlns:a="http://schemas.openxmlformats.org/drawingml/2006/main">
              <a:graphicData uri="http://schemas.openxmlformats.org/drawingml/2006/picture">
                <pic:pic xmlns:pic="http://schemas.openxmlformats.org/drawingml/2006/picture">
                  <pic:nvPicPr>
                    <pic:cNvPr id="27989" name="Picture 27989"/>
                    <pic:cNvPicPr/>
                  </pic:nvPicPr>
                  <pic:blipFill>
                    <a:blip r:embed="rId54"/>
                    <a:stretch>
                      <a:fillRect/>
                    </a:stretch>
                  </pic:blipFill>
                  <pic:spPr>
                    <a:xfrm>
                      <a:off x="0" y="0"/>
                      <a:ext cx="73152" cy="96012"/>
                    </a:xfrm>
                    <a:prstGeom prst="rect">
                      <a:avLst/>
                    </a:prstGeom>
                  </pic:spPr>
                </pic:pic>
              </a:graphicData>
            </a:graphic>
          </wp:inline>
        </w:drawing>
      </w:r>
      <w:r>
        <w:t>Telehealth — Provides immediate referral to medical physicians when needed via computer, tablet, or phone.</w:t>
      </w:r>
    </w:p>
    <w:p w14:paraId="057838BE" w14:textId="77777777" w:rsidR="00384F8B" w:rsidRDefault="00384F8B">
      <w:pPr>
        <w:sectPr w:rsidR="00384F8B">
          <w:headerReference w:type="even" r:id="rId55"/>
          <w:headerReference w:type="default" r:id="rId56"/>
          <w:footerReference w:type="even" r:id="rId57"/>
          <w:footerReference w:type="default" r:id="rId58"/>
          <w:headerReference w:type="first" r:id="rId59"/>
          <w:footerReference w:type="first" r:id="rId60"/>
          <w:pgSz w:w="12211" w:h="15869"/>
          <w:pgMar w:top="1469" w:right="1520" w:bottom="1942" w:left="1613" w:header="979" w:footer="994" w:gutter="0"/>
          <w:cols w:space="720"/>
        </w:sectPr>
      </w:pPr>
    </w:p>
    <w:p w14:paraId="70259581" w14:textId="77777777" w:rsidR="00384F8B" w:rsidRDefault="00AD05A3">
      <w:pPr>
        <w:spacing w:after="296" w:line="259" w:lineRule="auto"/>
        <w:ind w:left="601" w:hanging="10"/>
        <w:jc w:val="center"/>
      </w:pPr>
      <w:r>
        <w:rPr>
          <w:sz w:val="24"/>
        </w:rPr>
        <w:lastRenderedPageBreak/>
        <w:t>League Insurance — Auto Schedule</w:t>
      </w:r>
    </w:p>
    <w:p w14:paraId="6CE576D0" w14:textId="77777777" w:rsidR="00384F8B" w:rsidRDefault="00AD05A3">
      <w:pPr>
        <w:ind w:left="8" w:right="21"/>
      </w:pPr>
      <w:r>
        <w:t>Municipality: Cross Plains Area EMS</w:t>
      </w:r>
    </w:p>
    <w:p w14:paraId="3A0BFAA1" w14:textId="77777777" w:rsidR="00384F8B" w:rsidRDefault="00AD05A3">
      <w:pPr>
        <w:spacing w:after="101" w:line="259" w:lineRule="auto"/>
        <w:ind w:left="1218" w:firstLine="0"/>
        <w:jc w:val="left"/>
      </w:pPr>
      <w:r>
        <w:rPr>
          <w:noProof/>
        </w:rPr>
        <mc:AlternateContent>
          <mc:Choice Requires="wpg">
            <w:drawing>
              <wp:inline distT="0" distB="0" distL="0" distR="0" wp14:anchorId="17461739" wp14:editId="76F5AFCF">
                <wp:extent cx="5027586" cy="9144"/>
                <wp:effectExtent l="0" t="0" r="0" b="0"/>
                <wp:docPr id="65022" name="Group 65022"/>
                <wp:cNvGraphicFramePr/>
                <a:graphic xmlns:a="http://schemas.openxmlformats.org/drawingml/2006/main">
                  <a:graphicData uri="http://schemas.microsoft.com/office/word/2010/wordprocessingGroup">
                    <wpg:wgp>
                      <wpg:cNvGrpSpPr/>
                      <wpg:grpSpPr>
                        <a:xfrm>
                          <a:off x="0" y="0"/>
                          <a:ext cx="5027586" cy="9144"/>
                          <a:chOff x="0" y="0"/>
                          <a:chExt cx="5027586" cy="9144"/>
                        </a:xfrm>
                      </wpg:grpSpPr>
                      <wps:wsp>
                        <wps:cNvPr id="65021" name="Shape 65021"/>
                        <wps:cNvSpPr/>
                        <wps:spPr>
                          <a:xfrm>
                            <a:off x="0" y="0"/>
                            <a:ext cx="5027586" cy="9144"/>
                          </a:xfrm>
                          <a:custGeom>
                            <a:avLst/>
                            <a:gdLst/>
                            <a:ahLst/>
                            <a:cxnLst/>
                            <a:rect l="0" t="0" r="0" b="0"/>
                            <a:pathLst>
                              <a:path w="5027586" h="9144">
                                <a:moveTo>
                                  <a:pt x="0" y="4572"/>
                                </a:moveTo>
                                <a:lnTo>
                                  <a:pt x="502758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5022" style="width:395.873pt;height:0.720001pt;mso-position-horizontal-relative:char;mso-position-vertical-relative:line" coordsize="50275,91">
                <v:shape id="Shape 65021" style="position:absolute;width:50275;height:91;left:0;top:0;" coordsize="5027586,9144" path="m0,4572l5027586,4572">
                  <v:stroke weight="0.720001pt" endcap="flat" joinstyle="miter" miterlimit="1" on="true" color="#000000"/>
                  <v:fill on="false" color="#000000"/>
                </v:shape>
              </v:group>
            </w:pict>
          </mc:Fallback>
        </mc:AlternateContent>
      </w:r>
    </w:p>
    <w:p w14:paraId="789AD012" w14:textId="77777777" w:rsidR="00384F8B" w:rsidRDefault="00AD05A3">
      <w:pPr>
        <w:tabs>
          <w:tab w:val="center" w:pos="5846"/>
        </w:tabs>
        <w:ind w:left="0" w:firstLine="0"/>
        <w:jc w:val="left"/>
      </w:pPr>
      <w:r>
        <w:t>Effective Date: 7/1/2026</w:t>
      </w:r>
      <w:r>
        <w:tab/>
        <w:t>Expiration Date: 7/1/2027</w:t>
      </w:r>
    </w:p>
    <w:p w14:paraId="662D3DB8" w14:textId="77777777" w:rsidR="00384F8B" w:rsidRDefault="00AD05A3">
      <w:pPr>
        <w:spacing w:after="262" w:line="259" w:lineRule="auto"/>
        <w:ind w:left="1390" w:firstLine="0"/>
        <w:jc w:val="left"/>
      </w:pPr>
      <w:r>
        <w:rPr>
          <w:noProof/>
        </w:rPr>
        <w:drawing>
          <wp:inline distT="0" distB="0" distL="0" distR="0" wp14:anchorId="4A668AB0" wp14:editId="5AE370C1">
            <wp:extent cx="4913219" cy="41148"/>
            <wp:effectExtent l="0" t="0" r="0" b="0"/>
            <wp:docPr id="65017" name="Picture 65017"/>
            <wp:cNvGraphicFramePr/>
            <a:graphic xmlns:a="http://schemas.openxmlformats.org/drawingml/2006/main">
              <a:graphicData uri="http://schemas.openxmlformats.org/drawingml/2006/picture">
                <pic:pic xmlns:pic="http://schemas.openxmlformats.org/drawingml/2006/picture">
                  <pic:nvPicPr>
                    <pic:cNvPr id="65017" name="Picture 65017"/>
                    <pic:cNvPicPr/>
                  </pic:nvPicPr>
                  <pic:blipFill>
                    <a:blip r:embed="rId61"/>
                    <a:stretch>
                      <a:fillRect/>
                    </a:stretch>
                  </pic:blipFill>
                  <pic:spPr>
                    <a:xfrm>
                      <a:off x="0" y="0"/>
                      <a:ext cx="4913219" cy="41148"/>
                    </a:xfrm>
                    <a:prstGeom prst="rect">
                      <a:avLst/>
                    </a:prstGeom>
                  </pic:spPr>
                </pic:pic>
              </a:graphicData>
            </a:graphic>
          </wp:inline>
        </w:drawing>
      </w:r>
    </w:p>
    <w:p w14:paraId="70A5AD5C" w14:textId="77777777" w:rsidR="00384F8B" w:rsidRDefault="00AD05A3">
      <w:pPr>
        <w:ind w:left="8" w:right="21"/>
      </w:pPr>
      <w:r>
        <w:t>Auto Liability Deductible: 0</w:t>
      </w:r>
    </w:p>
    <w:p w14:paraId="1EF88362" w14:textId="77777777" w:rsidR="00384F8B" w:rsidRDefault="00AD05A3">
      <w:pPr>
        <w:spacing w:after="158" w:line="259" w:lineRule="auto"/>
        <w:ind w:left="2370" w:firstLine="0"/>
        <w:jc w:val="left"/>
      </w:pPr>
      <w:r>
        <w:rPr>
          <w:noProof/>
        </w:rPr>
        <mc:AlternateContent>
          <mc:Choice Requires="wpg">
            <w:drawing>
              <wp:inline distT="0" distB="0" distL="0" distR="0" wp14:anchorId="62698EC0" wp14:editId="06965882">
                <wp:extent cx="1793279" cy="9144"/>
                <wp:effectExtent l="0" t="0" r="0" b="0"/>
                <wp:docPr id="65024" name="Group 65024"/>
                <wp:cNvGraphicFramePr/>
                <a:graphic xmlns:a="http://schemas.openxmlformats.org/drawingml/2006/main">
                  <a:graphicData uri="http://schemas.microsoft.com/office/word/2010/wordprocessingGroup">
                    <wpg:wgp>
                      <wpg:cNvGrpSpPr/>
                      <wpg:grpSpPr>
                        <a:xfrm>
                          <a:off x="0" y="0"/>
                          <a:ext cx="1793279" cy="9144"/>
                          <a:chOff x="0" y="0"/>
                          <a:chExt cx="1793279" cy="9144"/>
                        </a:xfrm>
                      </wpg:grpSpPr>
                      <wps:wsp>
                        <wps:cNvPr id="65023" name="Shape 65023"/>
                        <wps:cNvSpPr/>
                        <wps:spPr>
                          <a:xfrm>
                            <a:off x="0" y="0"/>
                            <a:ext cx="1793279" cy="9144"/>
                          </a:xfrm>
                          <a:custGeom>
                            <a:avLst/>
                            <a:gdLst/>
                            <a:ahLst/>
                            <a:cxnLst/>
                            <a:rect l="0" t="0" r="0" b="0"/>
                            <a:pathLst>
                              <a:path w="1793279" h="9144">
                                <a:moveTo>
                                  <a:pt x="0" y="4572"/>
                                </a:moveTo>
                                <a:lnTo>
                                  <a:pt x="1793279"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5024" style="width:141.203pt;height:0.720009pt;mso-position-horizontal-relative:char;mso-position-vertical-relative:line" coordsize="17932,91">
                <v:shape id="Shape 65023" style="position:absolute;width:17932;height:91;left:0;top:0;" coordsize="1793279,9144" path="m0,4572l1793279,4572">
                  <v:stroke weight="0.720009pt" endcap="flat" joinstyle="miter" miterlimit="1" on="true" color="#000000"/>
                  <v:fill on="false" color="#000000"/>
                </v:shape>
              </v:group>
            </w:pict>
          </mc:Fallback>
        </mc:AlternateContent>
      </w:r>
    </w:p>
    <w:tbl>
      <w:tblPr>
        <w:tblStyle w:val="TableGrid"/>
        <w:tblW w:w="11236" w:type="dxa"/>
        <w:tblInd w:w="-259" w:type="dxa"/>
        <w:tblCellMar>
          <w:top w:w="10" w:type="dxa"/>
          <w:left w:w="22" w:type="dxa"/>
          <w:bottom w:w="0" w:type="dxa"/>
          <w:right w:w="22" w:type="dxa"/>
        </w:tblCellMar>
        <w:tblLook w:val="04A0" w:firstRow="1" w:lastRow="0" w:firstColumn="1" w:lastColumn="0" w:noHBand="0" w:noVBand="1"/>
      </w:tblPr>
      <w:tblGrid>
        <w:gridCol w:w="522"/>
        <w:gridCol w:w="845"/>
        <w:gridCol w:w="851"/>
        <w:gridCol w:w="779"/>
        <w:gridCol w:w="1615"/>
        <w:gridCol w:w="695"/>
        <w:gridCol w:w="872"/>
        <w:gridCol w:w="774"/>
        <w:gridCol w:w="697"/>
        <w:gridCol w:w="959"/>
        <w:gridCol w:w="785"/>
        <w:gridCol w:w="875"/>
        <w:gridCol w:w="967"/>
      </w:tblGrid>
      <w:tr w:rsidR="00384F8B" w14:paraId="3B8CA086" w14:textId="77777777">
        <w:trPr>
          <w:trHeight w:val="1344"/>
        </w:trPr>
        <w:tc>
          <w:tcPr>
            <w:tcW w:w="526" w:type="dxa"/>
            <w:tcBorders>
              <w:top w:val="single" w:sz="2" w:space="0" w:color="000000"/>
              <w:left w:val="single" w:sz="2" w:space="0" w:color="000000"/>
              <w:bottom w:val="single" w:sz="2" w:space="0" w:color="000000"/>
              <w:right w:val="single" w:sz="2" w:space="0" w:color="000000"/>
            </w:tcBorders>
          </w:tcPr>
          <w:p w14:paraId="3ED4FBE0" w14:textId="77777777" w:rsidR="00384F8B" w:rsidRDefault="00AD05A3">
            <w:pPr>
              <w:spacing w:after="0" w:line="259" w:lineRule="auto"/>
              <w:ind w:left="94" w:firstLine="0"/>
              <w:jc w:val="left"/>
            </w:pPr>
            <w:r>
              <w:rPr>
                <w:sz w:val="16"/>
              </w:rPr>
              <w:t>Year</w:t>
            </w:r>
          </w:p>
        </w:tc>
        <w:tc>
          <w:tcPr>
            <w:tcW w:w="876" w:type="dxa"/>
            <w:tcBorders>
              <w:top w:val="single" w:sz="2" w:space="0" w:color="000000"/>
              <w:left w:val="single" w:sz="2" w:space="0" w:color="000000"/>
              <w:bottom w:val="single" w:sz="2" w:space="0" w:color="000000"/>
              <w:right w:val="single" w:sz="2" w:space="0" w:color="000000"/>
            </w:tcBorders>
          </w:tcPr>
          <w:p w14:paraId="0BCF9FD6" w14:textId="77777777" w:rsidR="00384F8B" w:rsidRDefault="00AD05A3">
            <w:pPr>
              <w:spacing w:after="0" w:line="259" w:lineRule="auto"/>
              <w:ind w:left="0" w:right="5" w:firstLine="0"/>
              <w:jc w:val="center"/>
            </w:pPr>
            <w:r>
              <w:rPr>
                <w:sz w:val="16"/>
              </w:rPr>
              <w:t>Make</w:t>
            </w:r>
          </w:p>
        </w:tc>
        <w:tc>
          <w:tcPr>
            <w:tcW w:w="879" w:type="dxa"/>
            <w:tcBorders>
              <w:top w:val="single" w:sz="2" w:space="0" w:color="000000"/>
              <w:left w:val="single" w:sz="2" w:space="0" w:color="000000"/>
              <w:bottom w:val="single" w:sz="2" w:space="0" w:color="000000"/>
              <w:right w:val="single" w:sz="2" w:space="0" w:color="000000"/>
            </w:tcBorders>
          </w:tcPr>
          <w:p w14:paraId="373397F4" w14:textId="77777777" w:rsidR="00384F8B" w:rsidRDefault="00AD05A3">
            <w:pPr>
              <w:spacing w:after="0" w:line="259" w:lineRule="auto"/>
              <w:ind w:left="0" w:right="9" w:firstLine="0"/>
              <w:jc w:val="center"/>
            </w:pPr>
            <w:r>
              <w:rPr>
                <w:sz w:val="16"/>
              </w:rPr>
              <w:t>Model</w:t>
            </w:r>
          </w:p>
        </w:tc>
        <w:tc>
          <w:tcPr>
            <w:tcW w:w="788" w:type="dxa"/>
            <w:tcBorders>
              <w:top w:val="single" w:sz="2" w:space="0" w:color="000000"/>
              <w:left w:val="single" w:sz="2" w:space="0" w:color="000000"/>
              <w:bottom w:val="single" w:sz="2" w:space="0" w:color="000000"/>
              <w:right w:val="single" w:sz="2" w:space="0" w:color="000000"/>
            </w:tcBorders>
          </w:tcPr>
          <w:p w14:paraId="515942DB" w14:textId="77777777" w:rsidR="00384F8B" w:rsidRDefault="00AD05A3">
            <w:pPr>
              <w:spacing w:after="0" w:line="259" w:lineRule="auto"/>
              <w:ind w:left="211" w:hanging="79"/>
              <w:jc w:val="left"/>
            </w:pPr>
            <w:r>
              <w:rPr>
                <w:sz w:val="16"/>
              </w:rPr>
              <w:t>Vehicle Type</w:t>
            </w:r>
          </w:p>
        </w:tc>
        <w:tc>
          <w:tcPr>
            <w:tcW w:w="1494" w:type="dxa"/>
            <w:tcBorders>
              <w:top w:val="single" w:sz="2" w:space="0" w:color="000000"/>
              <w:left w:val="single" w:sz="2" w:space="0" w:color="000000"/>
              <w:bottom w:val="single" w:sz="2" w:space="0" w:color="000000"/>
              <w:right w:val="single" w:sz="2" w:space="0" w:color="000000"/>
            </w:tcBorders>
          </w:tcPr>
          <w:p w14:paraId="6866B5E1" w14:textId="77777777" w:rsidR="00384F8B" w:rsidRDefault="00AD05A3">
            <w:pPr>
              <w:spacing w:after="0" w:line="259" w:lineRule="auto"/>
              <w:ind w:left="0" w:right="3" w:firstLine="0"/>
              <w:jc w:val="center"/>
            </w:pPr>
            <w:r>
              <w:rPr>
                <w:sz w:val="18"/>
              </w:rPr>
              <w:t>VIN #</w:t>
            </w:r>
          </w:p>
        </w:tc>
        <w:tc>
          <w:tcPr>
            <w:tcW w:w="696" w:type="dxa"/>
            <w:tcBorders>
              <w:top w:val="single" w:sz="2" w:space="0" w:color="000000"/>
              <w:left w:val="single" w:sz="2" w:space="0" w:color="000000"/>
              <w:bottom w:val="single" w:sz="2" w:space="0" w:color="000000"/>
              <w:right w:val="single" w:sz="2" w:space="0" w:color="000000"/>
            </w:tcBorders>
          </w:tcPr>
          <w:p w14:paraId="475C6F46" w14:textId="77777777" w:rsidR="00384F8B" w:rsidRDefault="00AD05A3">
            <w:pPr>
              <w:spacing w:after="0" w:line="259" w:lineRule="auto"/>
              <w:ind w:left="149" w:firstLine="0"/>
              <w:jc w:val="left"/>
            </w:pPr>
            <w:r>
              <w:rPr>
                <w:sz w:val="18"/>
              </w:rPr>
              <w:t>Dept</w:t>
            </w:r>
          </w:p>
          <w:p w14:paraId="4025B7E8" w14:textId="77777777" w:rsidR="00384F8B" w:rsidRDefault="00AD05A3">
            <w:pPr>
              <w:spacing w:after="0" w:line="259" w:lineRule="auto"/>
              <w:ind w:left="12" w:firstLine="0"/>
            </w:pPr>
            <w:r>
              <w:rPr>
                <w:sz w:val="16"/>
              </w:rPr>
              <w:t>(optional)</w:t>
            </w:r>
          </w:p>
        </w:tc>
        <w:tc>
          <w:tcPr>
            <w:tcW w:w="886" w:type="dxa"/>
            <w:tcBorders>
              <w:top w:val="single" w:sz="2" w:space="0" w:color="000000"/>
              <w:left w:val="single" w:sz="2" w:space="0" w:color="000000"/>
              <w:bottom w:val="single" w:sz="2" w:space="0" w:color="000000"/>
              <w:right w:val="single" w:sz="2" w:space="0" w:color="000000"/>
            </w:tcBorders>
          </w:tcPr>
          <w:p w14:paraId="020D1334" w14:textId="77777777" w:rsidR="00384F8B" w:rsidRDefault="00AD05A3">
            <w:pPr>
              <w:spacing w:after="0" w:line="259" w:lineRule="auto"/>
              <w:ind w:left="0" w:firstLine="0"/>
              <w:jc w:val="center"/>
            </w:pPr>
            <w:r>
              <w:rPr>
                <w:sz w:val="16"/>
              </w:rPr>
              <w:t>Zip Code</w:t>
            </w:r>
          </w:p>
          <w:p w14:paraId="4AA67626" w14:textId="77777777" w:rsidR="00384F8B" w:rsidRDefault="00AD05A3">
            <w:pPr>
              <w:spacing w:after="0" w:line="259" w:lineRule="auto"/>
              <w:ind w:left="43" w:firstLine="0"/>
            </w:pPr>
            <w:r>
              <w:rPr>
                <w:sz w:val="16"/>
              </w:rPr>
              <w:t>(Garaged at</w:t>
            </w:r>
          </w:p>
          <w:p w14:paraId="6F0F7BDA" w14:textId="77777777" w:rsidR="00384F8B" w:rsidRDefault="00AD05A3">
            <w:pPr>
              <w:spacing w:after="0" w:line="259" w:lineRule="auto"/>
              <w:ind w:left="0" w:firstLine="0"/>
              <w:jc w:val="center"/>
            </w:pPr>
            <w:r>
              <w:rPr>
                <w:sz w:val="16"/>
              </w:rPr>
              <w:t>Night)</w:t>
            </w:r>
          </w:p>
        </w:tc>
        <w:tc>
          <w:tcPr>
            <w:tcW w:w="790" w:type="dxa"/>
            <w:tcBorders>
              <w:top w:val="single" w:sz="2" w:space="0" w:color="000000"/>
              <w:left w:val="single" w:sz="2" w:space="0" w:color="000000"/>
              <w:bottom w:val="single" w:sz="2" w:space="0" w:color="000000"/>
              <w:right w:val="single" w:sz="2" w:space="0" w:color="000000"/>
            </w:tcBorders>
          </w:tcPr>
          <w:p w14:paraId="400F4831" w14:textId="77777777" w:rsidR="00384F8B" w:rsidRDefault="00AD05A3">
            <w:pPr>
              <w:spacing w:after="0" w:line="259" w:lineRule="auto"/>
              <w:ind w:left="0" w:right="12" w:firstLine="0"/>
              <w:jc w:val="center"/>
            </w:pPr>
            <w:r>
              <w:rPr>
                <w:sz w:val="16"/>
              </w:rPr>
              <w:t>Parked</w:t>
            </w:r>
          </w:p>
          <w:p w14:paraId="25514C28" w14:textId="77777777" w:rsidR="00384F8B" w:rsidRDefault="00AD05A3">
            <w:pPr>
              <w:spacing w:after="0" w:line="259" w:lineRule="auto"/>
              <w:ind w:left="14" w:firstLine="0"/>
            </w:pPr>
            <w:r>
              <w:rPr>
                <w:sz w:val="16"/>
              </w:rPr>
              <w:t>Inside (</w:t>
            </w:r>
            <w:proofErr w:type="spellStart"/>
            <w:r>
              <w:rPr>
                <w:sz w:val="16"/>
              </w:rPr>
              <w:t>i</w:t>
            </w:r>
            <w:proofErr w:type="spellEnd"/>
            <w:r>
              <w:rPr>
                <w:sz w:val="16"/>
              </w:rPr>
              <w:t>) or</w:t>
            </w:r>
          </w:p>
          <w:p w14:paraId="3AE35187" w14:textId="77777777" w:rsidR="00384F8B" w:rsidRDefault="00AD05A3">
            <w:pPr>
              <w:spacing w:after="0" w:line="259" w:lineRule="auto"/>
              <w:ind w:left="22" w:firstLine="0"/>
            </w:pPr>
            <w:r>
              <w:rPr>
                <w:sz w:val="16"/>
              </w:rPr>
              <w:t>Outside (o)</w:t>
            </w:r>
          </w:p>
        </w:tc>
        <w:tc>
          <w:tcPr>
            <w:tcW w:w="702" w:type="dxa"/>
            <w:tcBorders>
              <w:top w:val="single" w:sz="2" w:space="0" w:color="000000"/>
              <w:left w:val="single" w:sz="2" w:space="0" w:color="000000"/>
              <w:bottom w:val="single" w:sz="2" w:space="0" w:color="000000"/>
              <w:right w:val="single" w:sz="2" w:space="0" w:color="000000"/>
            </w:tcBorders>
          </w:tcPr>
          <w:p w14:paraId="3DBB8E52" w14:textId="77777777" w:rsidR="00384F8B" w:rsidRDefault="00AD05A3">
            <w:pPr>
              <w:spacing w:after="0" w:line="259" w:lineRule="auto"/>
              <w:ind w:left="32" w:firstLine="0"/>
              <w:jc w:val="left"/>
            </w:pPr>
            <w:r>
              <w:rPr>
                <w:sz w:val="16"/>
              </w:rPr>
              <w:t>Is Garage</w:t>
            </w:r>
          </w:p>
          <w:p w14:paraId="5F4FB74E" w14:textId="77777777" w:rsidR="00384F8B" w:rsidRDefault="00AD05A3">
            <w:pPr>
              <w:spacing w:after="0" w:line="259" w:lineRule="auto"/>
              <w:ind w:left="6" w:right="11" w:firstLine="0"/>
              <w:jc w:val="center"/>
            </w:pPr>
            <w:r>
              <w:rPr>
                <w:sz w:val="16"/>
              </w:rPr>
              <w:t>Location in a Flood Zone?</w:t>
            </w:r>
          </w:p>
        </w:tc>
        <w:tc>
          <w:tcPr>
            <w:tcW w:w="965" w:type="dxa"/>
            <w:tcBorders>
              <w:top w:val="single" w:sz="2" w:space="0" w:color="000000"/>
              <w:left w:val="single" w:sz="2" w:space="0" w:color="000000"/>
              <w:bottom w:val="single" w:sz="2" w:space="0" w:color="000000"/>
              <w:right w:val="single" w:sz="2" w:space="0" w:color="000000"/>
            </w:tcBorders>
          </w:tcPr>
          <w:p w14:paraId="10380B2C" w14:textId="77777777" w:rsidR="00384F8B" w:rsidRDefault="00AD05A3">
            <w:pPr>
              <w:spacing w:after="0" w:line="259" w:lineRule="auto"/>
              <w:ind w:left="274" w:hanging="137"/>
              <w:jc w:val="left"/>
            </w:pPr>
            <w:r>
              <w:rPr>
                <w:sz w:val="16"/>
              </w:rPr>
              <w:t>APD Total Value</w:t>
            </w:r>
          </w:p>
        </w:tc>
        <w:tc>
          <w:tcPr>
            <w:tcW w:w="785" w:type="dxa"/>
            <w:tcBorders>
              <w:top w:val="single" w:sz="2" w:space="0" w:color="000000"/>
              <w:left w:val="single" w:sz="2" w:space="0" w:color="000000"/>
              <w:bottom w:val="single" w:sz="2" w:space="0" w:color="000000"/>
              <w:right w:val="single" w:sz="2" w:space="0" w:color="000000"/>
            </w:tcBorders>
          </w:tcPr>
          <w:p w14:paraId="511156AC" w14:textId="77777777" w:rsidR="00384F8B" w:rsidRDefault="00AD05A3">
            <w:pPr>
              <w:spacing w:after="0" w:line="259" w:lineRule="auto"/>
              <w:ind w:left="0" w:firstLine="0"/>
              <w:jc w:val="center"/>
            </w:pPr>
            <w:r>
              <w:rPr>
                <w:sz w:val="18"/>
              </w:rPr>
              <w:t>Is APD</w:t>
            </w:r>
          </w:p>
          <w:p w14:paraId="2136ED76" w14:textId="77777777" w:rsidR="00384F8B" w:rsidRDefault="00AD05A3">
            <w:pPr>
              <w:spacing w:after="0" w:line="259" w:lineRule="auto"/>
              <w:ind w:left="72" w:firstLine="0"/>
              <w:jc w:val="left"/>
            </w:pPr>
            <w:r>
              <w:rPr>
                <w:sz w:val="16"/>
              </w:rPr>
              <w:t>Coverage</w:t>
            </w:r>
          </w:p>
          <w:p w14:paraId="53408DB3" w14:textId="77777777" w:rsidR="00384F8B" w:rsidRDefault="00AD05A3">
            <w:pPr>
              <w:spacing w:after="0" w:line="259" w:lineRule="auto"/>
              <w:ind w:left="0" w:firstLine="0"/>
            </w:pPr>
            <w:r>
              <w:rPr>
                <w:sz w:val="16"/>
              </w:rPr>
              <w:t>Requested?</w:t>
            </w:r>
          </w:p>
        </w:tc>
        <w:tc>
          <w:tcPr>
            <w:tcW w:w="879" w:type="dxa"/>
            <w:tcBorders>
              <w:top w:val="single" w:sz="2" w:space="0" w:color="000000"/>
              <w:left w:val="single" w:sz="2" w:space="0" w:color="000000"/>
              <w:bottom w:val="single" w:sz="2" w:space="0" w:color="000000"/>
              <w:right w:val="single" w:sz="2" w:space="0" w:color="000000"/>
            </w:tcBorders>
          </w:tcPr>
          <w:p w14:paraId="6E88F0F4" w14:textId="77777777" w:rsidR="00384F8B" w:rsidRDefault="00AD05A3">
            <w:pPr>
              <w:spacing w:after="0" w:line="259" w:lineRule="auto"/>
              <w:ind w:left="79" w:firstLine="0"/>
              <w:jc w:val="left"/>
            </w:pPr>
            <w:r>
              <w:rPr>
                <w:sz w:val="16"/>
              </w:rPr>
              <w:t>Deductible</w:t>
            </w:r>
          </w:p>
        </w:tc>
        <w:tc>
          <w:tcPr>
            <w:tcW w:w="970" w:type="dxa"/>
            <w:tcBorders>
              <w:top w:val="single" w:sz="2" w:space="0" w:color="000000"/>
              <w:left w:val="single" w:sz="2" w:space="0" w:color="000000"/>
              <w:bottom w:val="single" w:sz="2" w:space="0" w:color="000000"/>
              <w:right w:val="single" w:sz="2" w:space="0" w:color="000000"/>
            </w:tcBorders>
          </w:tcPr>
          <w:p w14:paraId="1690B42F" w14:textId="77777777" w:rsidR="00384F8B" w:rsidRDefault="00AD05A3">
            <w:pPr>
              <w:spacing w:after="4" w:line="234" w:lineRule="auto"/>
              <w:ind w:left="57" w:hanging="50"/>
              <w:jc w:val="left"/>
            </w:pPr>
            <w:r>
              <w:rPr>
                <w:sz w:val="16"/>
              </w:rPr>
              <w:t>APD Coverage Type (Actual</w:t>
            </w:r>
          </w:p>
          <w:p w14:paraId="485D2625" w14:textId="77777777" w:rsidR="00384F8B" w:rsidRDefault="00AD05A3">
            <w:pPr>
              <w:spacing w:after="0" w:line="259" w:lineRule="auto"/>
              <w:ind w:left="94" w:firstLine="0"/>
              <w:jc w:val="left"/>
            </w:pPr>
            <w:r>
              <w:rPr>
                <w:sz w:val="16"/>
              </w:rPr>
              <w:t>Cash Value,</w:t>
            </w:r>
          </w:p>
          <w:p w14:paraId="388D46B0" w14:textId="77777777" w:rsidR="00384F8B" w:rsidRDefault="00AD05A3">
            <w:pPr>
              <w:spacing w:after="183" w:line="259" w:lineRule="auto"/>
              <w:ind w:left="36" w:firstLine="0"/>
            </w:pPr>
            <w:r>
              <w:rPr>
                <w:sz w:val="16"/>
              </w:rPr>
              <w:t>Agreed Value</w:t>
            </w:r>
          </w:p>
          <w:p w14:paraId="1EDDA156" w14:textId="77777777" w:rsidR="00384F8B" w:rsidRDefault="00AD05A3">
            <w:pPr>
              <w:spacing w:after="0" w:line="259" w:lineRule="auto"/>
              <w:ind w:left="50" w:firstLine="0"/>
            </w:pPr>
            <w:r>
              <w:rPr>
                <w:sz w:val="16"/>
              </w:rPr>
              <w:t>Replacement</w:t>
            </w:r>
          </w:p>
          <w:p w14:paraId="37831A16" w14:textId="77777777" w:rsidR="00384F8B" w:rsidRDefault="00AD05A3">
            <w:pPr>
              <w:spacing w:after="0" w:line="259" w:lineRule="auto"/>
              <w:ind w:left="0" w:right="5" w:firstLine="0"/>
              <w:jc w:val="center"/>
            </w:pPr>
            <w:r>
              <w:rPr>
                <w:sz w:val="16"/>
              </w:rPr>
              <w:t>Cost)</w:t>
            </w:r>
          </w:p>
        </w:tc>
      </w:tr>
      <w:tr w:rsidR="00384F8B" w14:paraId="4CA399ED" w14:textId="77777777">
        <w:trPr>
          <w:trHeight w:val="389"/>
        </w:trPr>
        <w:tc>
          <w:tcPr>
            <w:tcW w:w="526" w:type="dxa"/>
            <w:tcBorders>
              <w:top w:val="single" w:sz="2" w:space="0" w:color="000000"/>
              <w:left w:val="single" w:sz="2" w:space="0" w:color="000000"/>
              <w:bottom w:val="single" w:sz="2" w:space="0" w:color="000000"/>
              <w:right w:val="single" w:sz="2" w:space="0" w:color="000000"/>
            </w:tcBorders>
          </w:tcPr>
          <w:p w14:paraId="1CF7090D" w14:textId="77777777" w:rsidR="00384F8B" w:rsidRDefault="00AD05A3">
            <w:pPr>
              <w:spacing w:after="0" w:line="259" w:lineRule="auto"/>
              <w:ind w:left="86" w:firstLine="0"/>
              <w:jc w:val="left"/>
            </w:pPr>
            <w:r>
              <w:rPr>
                <w:rFonts w:ascii="Calibri" w:eastAsia="Calibri" w:hAnsi="Calibri" w:cs="Calibri"/>
                <w:sz w:val="16"/>
              </w:rPr>
              <w:t>2019</w:t>
            </w:r>
          </w:p>
        </w:tc>
        <w:tc>
          <w:tcPr>
            <w:tcW w:w="876" w:type="dxa"/>
            <w:tcBorders>
              <w:top w:val="single" w:sz="2" w:space="0" w:color="000000"/>
              <w:left w:val="single" w:sz="2" w:space="0" w:color="000000"/>
              <w:bottom w:val="single" w:sz="2" w:space="0" w:color="000000"/>
              <w:right w:val="single" w:sz="2" w:space="0" w:color="000000"/>
            </w:tcBorders>
          </w:tcPr>
          <w:p w14:paraId="4C22FF6E" w14:textId="77777777" w:rsidR="00384F8B" w:rsidRDefault="00AD05A3">
            <w:pPr>
              <w:spacing w:after="0" w:line="259" w:lineRule="auto"/>
              <w:ind w:left="3" w:firstLine="0"/>
              <w:jc w:val="center"/>
            </w:pPr>
            <w:r>
              <w:rPr>
                <w:sz w:val="18"/>
              </w:rPr>
              <w:t>Ford</w:t>
            </w:r>
          </w:p>
        </w:tc>
        <w:tc>
          <w:tcPr>
            <w:tcW w:w="879" w:type="dxa"/>
            <w:tcBorders>
              <w:top w:val="single" w:sz="2" w:space="0" w:color="000000"/>
              <w:left w:val="single" w:sz="2" w:space="0" w:color="000000"/>
              <w:bottom w:val="single" w:sz="2" w:space="0" w:color="000000"/>
              <w:right w:val="single" w:sz="2" w:space="0" w:color="000000"/>
            </w:tcBorders>
          </w:tcPr>
          <w:p w14:paraId="75ADF247" w14:textId="77777777" w:rsidR="00384F8B" w:rsidRDefault="00384F8B">
            <w:pPr>
              <w:spacing w:after="160" w:line="259" w:lineRule="auto"/>
              <w:ind w:left="0" w:firstLine="0"/>
              <w:jc w:val="left"/>
            </w:pPr>
          </w:p>
        </w:tc>
        <w:tc>
          <w:tcPr>
            <w:tcW w:w="788" w:type="dxa"/>
            <w:tcBorders>
              <w:top w:val="single" w:sz="2" w:space="0" w:color="000000"/>
              <w:left w:val="single" w:sz="2" w:space="0" w:color="000000"/>
              <w:bottom w:val="single" w:sz="2" w:space="0" w:color="000000"/>
              <w:right w:val="single" w:sz="2" w:space="0" w:color="000000"/>
            </w:tcBorders>
          </w:tcPr>
          <w:p w14:paraId="2D348D66" w14:textId="77777777" w:rsidR="00384F8B" w:rsidRDefault="00AD05A3">
            <w:pPr>
              <w:spacing w:after="0" w:line="259" w:lineRule="auto"/>
              <w:ind w:left="10" w:firstLine="0"/>
              <w:jc w:val="center"/>
            </w:pPr>
            <w:r>
              <w:rPr>
                <w:sz w:val="16"/>
              </w:rPr>
              <w:t>Rescue</w:t>
            </w:r>
          </w:p>
        </w:tc>
        <w:tc>
          <w:tcPr>
            <w:tcW w:w="1494" w:type="dxa"/>
            <w:tcBorders>
              <w:top w:val="single" w:sz="2" w:space="0" w:color="000000"/>
              <w:left w:val="single" w:sz="2" w:space="0" w:color="000000"/>
              <w:bottom w:val="single" w:sz="2" w:space="0" w:color="000000"/>
              <w:right w:val="single" w:sz="2" w:space="0" w:color="000000"/>
            </w:tcBorders>
          </w:tcPr>
          <w:p w14:paraId="5421426B" w14:textId="77777777" w:rsidR="00384F8B" w:rsidRDefault="00AD05A3">
            <w:pPr>
              <w:spacing w:after="0" w:line="259" w:lineRule="auto"/>
              <w:ind w:left="50" w:firstLine="0"/>
            </w:pPr>
            <w:r>
              <w:rPr>
                <w:sz w:val="16"/>
              </w:rPr>
              <w:t>IFDXE4FSIKDC41489</w:t>
            </w:r>
          </w:p>
        </w:tc>
        <w:tc>
          <w:tcPr>
            <w:tcW w:w="696" w:type="dxa"/>
            <w:tcBorders>
              <w:top w:val="single" w:sz="2" w:space="0" w:color="000000"/>
              <w:left w:val="single" w:sz="2" w:space="0" w:color="000000"/>
              <w:bottom w:val="single" w:sz="2" w:space="0" w:color="000000"/>
              <w:right w:val="single" w:sz="2" w:space="0" w:color="000000"/>
            </w:tcBorders>
          </w:tcPr>
          <w:p w14:paraId="1AFDDDD6" w14:textId="77777777" w:rsidR="00384F8B" w:rsidRDefault="00384F8B">
            <w:pPr>
              <w:spacing w:after="160" w:line="259" w:lineRule="auto"/>
              <w:ind w:left="0" w:firstLine="0"/>
              <w:jc w:val="left"/>
            </w:pPr>
          </w:p>
        </w:tc>
        <w:tc>
          <w:tcPr>
            <w:tcW w:w="886" w:type="dxa"/>
            <w:tcBorders>
              <w:top w:val="single" w:sz="2" w:space="0" w:color="000000"/>
              <w:left w:val="single" w:sz="2" w:space="0" w:color="000000"/>
              <w:bottom w:val="single" w:sz="2" w:space="0" w:color="000000"/>
              <w:right w:val="single" w:sz="2" w:space="0" w:color="000000"/>
            </w:tcBorders>
          </w:tcPr>
          <w:p w14:paraId="183421DA" w14:textId="77777777" w:rsidR="00384F8B" w:rsidRDefault="00AD05A3">
            <w:pPr>
              <w:spacing w:after="0" w:line="259" w:lineRule="auto"/>
              <w:ind w:left="0" w:firstLine="0"/>
              <w:jc w:val="center"/>
            </w:pPr>
            <w:r>
              <w:rPr>
                <w:rFonts w:ascii="Calibri" w:eastAsia="Calibri" w:hAnsi="Calibri" w:cs="Calibri"/>
                <w:sz w:val="16"/>
              </w:rPr>
              <w:t>53528</w:t>
            </w:r>
          </w:p>
        </w:tc>
        <w:tc>
          <w:tcPr>
            <w:tcW w:w="790" w:type="dxa"/>
            <w:tcBorders>
              <w:top w:val="single" w:sz="2" w:space="0" w:color="000000"/>
              <w:left w:val="single" w:sz="2" w:space="0" w:color="000000"/>
              <w:bottom w:val="single" w:sz="2" w:space="0" w:color="000000"/>
              <w:right w:val="single" w:sz="2" w:space="0" w:color="000000"/>
            </w:tcBorders>
          </w:tcPr>
          <w:p w14:paraId="23036A22" w14:textId="77777777" w:rsidR="00384F8B" w:rsidRDefault="00AD05A3">
            <w:pPr>
              <w:spacing w:after="0" w:line="259" w:lineRule="auto"/>
              <w:ind w:left="3" w:firstLine="0"/>
              <w:jc w:val="center"/>
            </w:pPr>
            <w:r>
              <w:rPr>
                <w:sz w:val="16"/>
              </w:rPr>
              <w:t>Inside</w:t>
            </w:r>
          </w:p>
        </w:tc>
        <w:tc>
          <w:tcPr>
            <w:tcW w:w="702" w:type="dxa"/>
            <w:tcBorders>
              <w:top w:val="single" w:sz="2" w:space="0" w:color="000000"/>
              <w:left w:val="single" w:sz="2" w:space="0" w:color="000000"/>
              <w:bottom w:val="single" w:sz="2" w:space="0" w:color="000000"/>
              <w:right w:val="single" w:sz="2" w:space="0" w:color="000000"/>
            </w:tcBorders>
          </w:tcPr>
          <w:p w14:paraId="550B6E32" w14:textId="77777777" w:rsidR="00384F8B" w:rsidRDefault="00AD05A3">
            <w:pPr>
              <w:spacing w:after="0" w:line="259" w:lineRule="auto"/>
              <w:ind w:left="3" w:firstLine="0"/>
              <w:jc w:val="center"/>
            </w:pPr>
            <w:r>
              <w:rPr>
                <w:sz w:val="18"/>
              </w:rPr>
              <w:t>No</w:t>
            </w:r>
          </w:p>
        </w:tc>
        <w:tc>
          <w:tcPr>
            <w:tcW w:w="965" w:type="dxa"/>
            <w:tcBorders>
              <w:top w:val="single" w:sz="2" w:space="0" w:color="000000"/>
              <w:left w:val="single" w:sz="2" w:space="0" w:color="000000"/>
              <w:bottom w:val="single" w:sz="2" w:space="0" w:color="000000"/>
              <w:right w:val="single" w:sz="2" w:space="0" w:color="000000"/>
            </w:tcBorders>
          </w:tcPr>
          <w:p w14:paraId="328F57D2" w14:textId="77777777" w:rsidR="00384F8B" w:rsidRDefault="00AD05A3">
            <w:pPr>
              <w:spacing w:after="0" w:line="259" w:lineRule="auto"/>
              <w:ind w:left="108" w:firstLine="0"/>
              <w:jc w:val="left"/>
            </w:pPr>
            <w:r>
              <w:rPr>
                <w:rFonts w:ascii="Calibri" w:eastAsia="Calibri" w:hAnsi="Calibri" w:cs="Calibri"/>
                <w:sz w:val="16"/>
              </w:rPr>
              <w:t>232,671.00</w:t>
            </w:r>
          </w:p>
        </w:tc>
        <w:tc>
          <w:tcPr>
            <w:tcW w:w="785" w:type="dxa"/>
            <w:tcBorders>
              <w:top w:val="single" w:sz="2" w:space="0" w:color="000000"/>
              <w:left w:val="single" w:sz="2" w:space="0" w:color="000000"/>
              <w:bottom w:val="single" w:sz="2" w:space="0" w:color="000000"/>
              <w:right w:val="single" w:sz="2" w:space="0" w:color="000000"/>
            </w:tcBorders>
          </w:tcPr>
          <w:p w14:paraId="4028DD18" w14:textId="77777777" w:rsidR="00384F8B" w:rsidRDefault="00AD05A3">
            <w:pPr>
              <w:spacing w:after="0" w:line="259" w:lineRule="auto"/>
              <w:ind w:left="0" w:right="7" w:firstLine="0"/>
              <w:jc w:val="center"/>
            </w:pPr>
            <w:r>
              <w:rPr>
                <w:sz w:val="16"/>
              </w:rPr>
              <w:t>Yes</w:t>
            </w:r>
          </w:p>
        </w:tc>
        <w:tc>
          <w:tcPr>
            <w:tcW w:w="879" w:type="dxa"/>
            <w:tcBorders>
              <w:top w:val="single" w:sz="2" w:space="0" w:color="000000"/>
              <w:left w:val="single" w:sz="2" w:space="0" w:color="000000"/>
              <w:bottom w:val="single" w:sz="2" w:space="0" w:color="000000"/>
              <w:right w:val="single" w:sz="2" w:space="0" w:color="000000"/>
            </w:tcBorders>
          </w:tcPr>
          <w:p w14:paraId="7AB6B855" w14:textId="77777777" w:rsidR="00384F8B" w:rsidRDefault="00AD05A3">
            <w:pPr>
              <w:spacing w:after="0" w:line="259" w:lineRule="auto"/>
              <w:ind w:left="0" w:firstLine="0"/>
              <w:jc w:val="center"/>
            </w:pPr>
            <w:r>
              <w:rPr>
                <w:rFonts w:ascii="Calibri" w:eastAsia="Calibri" w:hAnsi="Calibri" w:cs="Calibri"/>
                <w:sz w:val="16"/>
              </w:rPr>
              <w:t>$500</w:t>
            </w:r>
          </w:p>
        </w:tc>
        <w:tc>
          <w:tcPr>
            <w:tcW w:w="970" w:type="dxa"/>
            <w:tcBorders>
              <w:top w:val="single" w:sz="2" w:space="0" w:color="000000"/>
              <w:left w:val="single" w:sz="2" w:space="0" w:color="000000"/>
              <w:bottom w:val="single" w:sz="2" w:space="0" w:color="000000"/>
              <w:right w:val="single" w:sz="2" w:space="0" w:color="000000"/>
            </w:tcBorders>
          </w:tcPr>
          <w:p w14:paraId="4ECA942E" w14:textId="77777777" w:rsidR="00384F8B" w:rsidRDefault="00AD05A3">
            <w:pPr>
              <w:spacing w:after="0" w:line="259" w:lineRule="auto"/>
              <w:ind w:left="0" w:firstLine="0"/>
              <w:jc w:val="center"/>
            </w:pPr>
            <w:r>
              <w:rPr>
                <w:sz w:val="16"/>
              </w:rPr>
              <w:t>Replacement Cost</w:t>
            </w:r>
          </w:p>
        </w:tc>
      </w:tr>
      <w:tr w:rsidR="00384F8B" w14:paraId="087DD3BE" w14:textId="77777777">
        <w:trPr>
          <w:trHeight w:val="396"/>
        </w:trPr>
        <w:tc>
          <w:tcPr>
            <w:tcW w:w="526" w:type="dxa"/>
            <w:tcBorders>
              <w:top w:val="single" w:sz="2" w:space="0" w:color="000000"/>
              <w:left w:val="single" w:sz="2" w:space="0" w:color="000000"/>
              <w:bottom w:val="single" w:sz="2" w:space="0" w:color="000000"/>
              <w:right w:val="single" w:sz="2" w:space="0" w:color="000000"/>
            </w:tcBorders>
          </w:tcPr>
          <w:p w14:paraId="3B55048C" w14:textId="77777777" w:rsidR="00384F8B" w:rsidRDefault="00AD05A3">
            <w:pPr>
              <w:spacing w:after="0" w:line="259" w:lineRule="auto"/>
              <w:ind w:left="86" w:firstLine="0"/>
              <w:jc w:val="left"/>
            </w:pPr>
            <w:r>
              <w:rPr>
                <w:rFonts w:ascii="Calibri" w:eastAsia="Calibri" w:hAnsi="Calibri" w:cs="Calibri"/>
                <w:sz w:val="16"/>
              </w:rPr>
              <w:t>2025</w:t>
            </w:r>
          </w:p>
        </w:tc>
        <w:tc>
          <w:tcPr>
            <w:tcW w:w="876" w:type="dxa"/>
            <w:tcBorders>
              <w:top w:val="single" w:sz="2" w:space="0" w:color="000000"/>
              <w:left w:val="single" w:sz="2" w:space="0" w:color="000000"/>
              <w:bottom w:val="single" w:sz="2" w:space="0" w:color="000000"/>
              <w:right w:val="single" w:sz="2" w:space="0" w:color="000000"/>
            </w:tcBorders>
          </w:tcPr>
          <w:p w14:paraId="479C3478" w14:textId="77777777" w:rsidR="00384F8B" w:rsidRDefault="00AD05A3">
            <w:pPr>
              <w:spacing w:after="0" w:line="259" w:lineRule="auto"/>
              <w:ind w:left="10" w:firstLine="0"/>
              <w:jc w:val="center"/>
            </w:pPr>
            <w:r>
              <w:rPr>
                <w:sz w:val="16"/>
              </w:rPr>
              <w:t>Ford</w:t>
            </w:r>
          </w:p>
        </w:tc>
        <w:tc>
          <w:tcPr>
            <w:tcW w:w="879" w:type="dxa"/>
            <w:tcBorders>
              <w:top w:val="single" w:sz="2" w:space="0" w:color="000000"/>
              <w:left w:val="single" w:sz="2" w:space="0" w:color="000000"/>
              <w:bottom w:val="single" w:sz="2" w:space="0" w:color="000000"/>
              <w:right w:val="single" w:sz="2" w:space="0" w:color="000000"/>
            </w:tcBorders>
          </w:tcPr>
          <w:p w14:paraId="4E95AF9E" w14:textId="77777777" w:rsidR="00384F8B" w:rsidRDefault="00AD05A3">
            <w:pPr>
              <w:spacing w:after="0" w:line="259" w:lineRule="auto"/>
              <w:ind w:left="13" w:firstLine="0"/>
              <w:jc w:val="center"/>
            </w:pPr>
            <w:r>
              <w:rPr>
                <w:sz w:val="16"/>
              </w:rPr>
              <w:t>F5SO</w:t>
            </w:r>
          </w:p>
        </w:tc>
        <w:tc>
          <w:tcPr>
            <w:tcW w:w="788" w:type="dxa"/>
            <w:tcBorders>
              <w:top w:val="single" w:sz="2" w:space="0" w:color="000000"/>
              <w:left w:val="single" w:sz="2" w:space="0" w:color="000000"/>
              <w:bottom w:val="single" w:sz="2" w:space="0" w:color="000000"/>
              <w:right w:val="single" w:sz="2" w:space="0" w:color="000000"/>
            </w:tcBorders>
          </w:tcPr>
          <w:p w14:paraId="5F7F19F0" w14:textId="77777777" w:rsidR="00384F8B" w:rsidRDefault="00AD05A3">
            <w:pPr>
              <w:spacing w:after="0" w:line="259" w:lineRule="auto"/>
              <w:ind w:left="10" w:firstLine="0"/>
              <w:jc w:val="center"/>
            </w:pPr>
            <w:r>
              <w:rPr>
                <w:sz w:val="16"/>
              </w:rPr>
              <w:t>Rescue</w:t>
            </w:r>
          </w:p>
        </w:tc>
        <w:tc>
          <w:tcPr>
            <w:tcW w:w="1494" w:type="dxa"/>
            <w:tcBorders>
              <w:top w:val="single" w:sz="2" w:space="0" w:color="000000"/>
              <w:left w:val="single" w:sz="2" w:space="0" w:color="000000"/>
              <w:bottom w:val="single" w:sz="2" w:space="0" w:color="000000"/>
              <w:right w:val="single" w:sz="2" w:space="0" w:color="000000"/>
            </w:tcBorders>
          </w:tcPr>
          <w:p w14:paraId="2A12E85A" w14:textId="77777777" w:rsidR="00384F8B" w:rsidRDefault="00AD05A3">
            <w:pPr>
              <w:spacing w:after="0" w:line="259" w:lineRule="auto"/>
              <w:ind w:left="101" w:firstLine="0"/>
              <w:jc w:val="left"/>
            </w:pPr>
            <w:r>
              <w:rPr>
                <w:sz w:val="16"/>
              </w:rPr>
              <w:t>Ifduf5hnOsda09883</w:t>
            </w:r>
          </w:p>
        </w:tc>
        <w:tc>
          <w:tcPr>
            <w:tcW w:w="696" w:type="dxa"/>
            <w:tcBorders>
              <w:top w:val="single" w:sz="2" w:space="0" w:color="000000"/>
              <w:left w:val="single" w:sz="2" w:space="0" w:color="000000"/>
              <w:bottom w:val="single" w:sz="2" w:space="0" w:color="000000"/>
              <w:right w:val="single" w:sz="2" w:space="0" w:color="000000"/>
            </w:tcBorders>
          </w:tcPr>
          <w:p w14:paraId="32688835" w14:textId="77777777" w:rsidR="00384F8B" w:rsidRDefault="00384F8B">
            <w:pPr>
              <w:spacing w:after="160" w:line="259" w:lineRule="auto"/>
              <w:ind w:left="0" w:firstLine="0"/>
              <w:jc w:val="left"/>
            </w:pPr>
          </w:p>
        </w:tc>
        <w:tc>
          <w:tcPr>
            <w:tcW w:w="886" w:type="dxa"/>
            <w:tcBorders>
              <w:top w:val="single" w:sz="2" w:space="0" w:color="000000"/>
              <w:left w:val="single" w:sz="2" w:space="0" w:color="000000"/>
              <w:bottom w:val="single" w:sz="2" w:space="0" w:color="000000"/>
              <w:right w:val="single" w:sz="2" w:space="0" w:color="000000"/>
            </w:tcBorders>
          </w:tcPr>
          <w:p w14:paraId="6F3E25FA" w14:textId="77777777" w:rsidR="00384F8B" w:rsidRDefault="00AD05A3">
            <w:pPr>
              <w:spacing w:after="0" w:line="259" w:lineRule="auto"/>
              <w:ind w:left="14" w:firstLine="0"/>
              <w:jc w:val="center"/>
            </w:pPr>
            <w:r>
              <w:rPr>
                <w:rFonts w:ascii="Calibri" w:eastAsia="Calibri" w:hAnsi="Calibri" w:cs="Calibri"/>
                <w:sz w:val="16"/>
              </w:rPr>
              <w:t>53528</w:t>
            </w:r>
          </w:p>
        </w:tc>
        <w:tc>
          <w:tcPr>
            <w:tcW w:w="790" w:type="dxa"/>
            <w:tcBorders>
              <w:top w:val="single" w:sz="2" w:space="0" w:color="000000"/>
              <w:left w:val="single" w:sz="2" w:space="0" w:color="000000"/>
              <w:bottom w:val="single" w:sz="2" w:space="0" w:color="000000"/>
              <w:right w:val="single" w:sz="2" w:space="0" w:color="000000"/>
            </w:tcBorders>
          </w:tcPr>
          <w:p w14:paraId="3E43E806" w14:textId="77777777" w:rsidR="00384F8B" w:rsidRDefault="00AD05A3">
            <w:pPr>
              <w:spacing w:after="0" w:line="259" w:lineRule="auto"/>
              <w:ind w:left="10" w:firstLine="0"/>
              <w:jc w:val="center"/>
            </w:pPr>
            <w:r>
              <w:rPr>
                <w:sz w:val="16"/>
              </w:rPr>
              <w:t>Inside</w:t>
            </w:r>
          </w:p>
        </w:tc>
        <w:tc>
          <w:tcPr>
            <w:tcW w:w="702" w:type="dxa"/>
            <w:tcBorders>
              <w:top w:val="single" w:sz="2" w:space="0" w:color="000000"/>
              <w:left w:val="single" w:sz="2" w:space="0" w:color="000000"/>
              <w:bottom w:val="single" w:sz="2" w:space="0" w:color="000000"/>
              <w:right w:val="single" w:sz="2" w:space="0" w:color="000000"/>
            </w:tcBorders>
          </w:tcPr>
          <w:p w14:paraId="4E28FFED" w14:textId="77777777" w:rsidR="00384F8B" w:rsidRDefault="00AD05A3">
            <w:pPr>
              <w:spacing w:after="0" w:line="259" w:lineRule="auto"/>
              <w:ind w:left="10" w:firstLine="0"/>
              <w:jc w:val="center"/>
            </w:pPr>
            <w:r>
              <w:rPr>
                <w:sz w:val="16"/>
              </w:rPr>
              <w:t>No</w:t>
            </w:r>
          </w:p>
        </w:tc>
        <w:tc>
          <w:tcPr>
            <w:tcW w:w="965" w:type="dxa"/>
            <w:tcBorders>
              <w:top w:val="single" w:sz="2" w:space="0" w:color="000000"/>
              <w:left w:val="single" w:sz="2" w:space="0" w:color="000000"/>
              <w:bottom w:val="single" w:sz="2" w:space="0" w:color="000000"/>
              <w:right w:val="single" w:sz="2" w:space="0" w:color="000000"/>
            </w:tcBorders>
          </w:tcPr>
          <w:p w14:paraId="15EF0775" w14:textId="77777777" w:rsidR="00384F8B" w:rsidRDefault="00AD05A3">
            <w:pPr>
              <w:spacing w:after="0" w:line="259" w:lineRule="auto"/>
              <w:ind w:left="108" w:firstLine="0"/>
              <w:jc w:val="left"/>
            </w:pPr>
            <w:r>
              <w:rPr>
                <w:rFonts w:ascii="Calibri" w:eastAsia="Calibri" w:hAnsi="Calibri" w:cs="Calibri"/>
                <w:sz w:val="16"/>
              </w:rPr>
              <w:t>335,000.00</w:t>
            </w:r>
          </w:p>
        </w:tc>
        <w:tc>
          <w:tcPr>
            <w:tcW w:w="785" w:type="dxa"/>
            <w:tcBorders>
              <w:top w:val="single" w:sz="2" w:space="0" w:color="000000"/>
              <w:left w:val="single" w:sz="2" w:space="0" w:color="000000"/>
              <w:bottom w:val="single" w:sz="2" w:space="0" w:color="000000"/>
              <w:right w:val="single" w:sz="2" w:space="0" w:color="000000"/>
            </w:tcBorders>
          </w:tcPr>
          <w:p w14:paraId="0DFDDD9D" w14:textId="77777777" w:rsidR="00384F8B" w:rsidRDefault="00AD05A3">
            <w:pPr>
              <w:spacing w:after="0" w:line="259" w:lineRule="auto"/>
              <w:ind w:left="0" w:firstLine="0"/>
              <w:jc w:val="center"/>
            </w:pPr>
            <w:r>
              <w:rPr>
                <w:sz w:val="18"/>
              </w:rPr>
              <w:t>Yes</w:t>
            </w:r>
          </w:p>
        </w:tc>
        <w:tc>
          <w:tcPr>
            <w:tcW w:w="879" w:type="dxa"/>
            <w:tcBorders>
              <w:top w:val="single" w:sz="2" w:space="0" w:color="000000"/>
              <w:left w:val="single" w:sz="2" w:space="0" w:color="000000"/>
              <w:bottom w:val="single" w:sz="2" w:space="0" w:color="000000"/>
              <w:right w:val="single" w:sz="2" w:space="0" w:color="000000"/>
            </w:tcBorders>
          </w:tcPr>
          <w:p w14:paraId="5F2B75CC" w14:textId="77777777" w:rsidR="00384F8B" w:rsidRDefault="00AD05A3">
            <w:pPr>
              <w:spacing w:after="0" w:line="259" w:lineRule="auto"/>
              <w:ind w:left="7" w:firstLine="0"/>
              <w:jc w:val="center"/>
            </w:pPr>
            <w:r>
              <w:rPr>
                <w:rFonts w:ascii="Calibri" w:eastAsia="Calibri" w:hAnsi="Calibri" w:cs="Calibri"/>
                <w:sz w:val="16"/>
              </w:rPr>
              <w:t>$500</w:t>
            </w:r>
          </w:p>
        </w:tc>
        <w:tc>
          <w:tcPr>
            <w:tcW w:w="970" w:type="dxa"/>
            <w:tcBorders>
              <w:top w:val="single" w:sz="2" w:space="0" w:color="000000"/>
              <w:left w:val="single" w:sz="2" w:space="0" w:color="000000"/>
              <w:bottom w:val="single" w:sz="2" w:space="0" w:color="000000"/>
              <w:right w:val="single" w:sz="2" w:space="0" w:color="000000"/>
            </w:tcBorders>
          </w:tcPr>
          <w:p w14:paraId="215301EE" w14:textId="77777777" w:rsidR="00384F8B" w:rsidRDefault="00AD05A3">
            <w:pPr>
              <w:spacing w:after="0" w:line="259" w:lineRule="auto"/>
              <w:ind w:left="0" w:firstLine="0"/>
              <w:jc w:val="center"/>
            </w:pPr>
            <w:r>
              <w:rPr>
                <w:sz w:val="16"/>
              </w:rPr>
              <w:t>Replacement Cost</w:t>
            </w:r>
          </w:p>
        </w:tc>
      </w:tr>
    </w:tbl>
    <w:p w14:paraId="5E30D00D" w14:textId="77777777" w:rsidR="00384F8B" w:rsidRDefault="00AD05A3">
      <w:pPr>
        <w:tabs>
          <w:tab w:val="center" w:pos="2158"/>
          <w:tab w:val="center" w:pos="4265"/>
          <w:tab w:val="center" w:pos="5875"/>
        </w:tabs>
        <w:spacing w:after="0" w:line="262" w:lineRule="auto"/>
        <w:ind w:left="0" w:firstLine="0"/>
        <w:jc w:val="left"/>
      </w:pPr>
      <w:r>
        <w:rPr>
          <w:sz w:val="16"/>
        </w:rPr>
        <w:tab/>
        <w:t>Number of Vehicles with Auto Liability:</w:t>
      </w:r>
      <w:r>
        <w:rPr>
          <w:sz w:val="16"/>
        </w:rPr>
        <w:tab/>
      </w:r>
      <w:r>
        <w:rPr>
          <w:rFonts w:ascii="Calibri" w:eastAsia="Calibri" w:hAnsi="Calibri" w:cs="Calibri"/>
          <w:sz w:val="16"/>
        </w:rPr>
        <w:t>2</w:t>
      </w:r>
      <w:r>
        <w:rPr>
          <w:rFonts w:ascii="Calibri" w:eastAsia="Calibri" w:hAnsi="Calibri" w:cs="Calibri"/>
          <w:sz w:val="16"/>
        </w:rPr>
        <w:tab/>
      </w:r>
      <w:r>
        <w:rPr>
          <w:sz w:val="16"/>
        </w:rPr>
        <w:t>APD Total Value: $567,671</w:t>
      </w:r>
    </w:p>
    <w:p w14:paraId="11AA6D20" w14:textId="77777777" w:rsidR="00384F8B" w:rsidRDefault="00AD05A3">
      <w:pPr>
        <w:spacing w:after="152" w:line="259" w:lineRule="auto"/>
        <w:ind w:left="3415" w:firstLine="0"/>
        <w:jc w:val="left"/>
      </w:pPr>
      <w:r>
        <w:rPr>
          <w:noProof/>
        </w:rPr>
        <w:drawing>
          <wp:inline distT="0" distB="0" distL="0" distR="0" wp14:anchorId="50CE3743" wp14:editId="122ADC7C">
            <wp:extent cx="2200427" cy="41148"/>
            <wp:effectExtent l="0" t="0" r="0" b="0"/>
            <wp:docPr id="65019" name="Picture 65019"/>
            <wp:cNvGraphicFramePr/>
            <a:graphic xmlns:a="http://schemas.openxmlformats.org/drawingml/2006/main">
              <a:graphicData uri="http://schemas.openxmlformats.org/drawingml/2006/picture">
                <pic:pic xmlns:pic="http://schemas.openxmlformats.org/drawingml/2006/picture">
                  <pic:nvPicPr>
                    <pic:cNvPr id="65019" name="Picture 65019"/>
                    <pic:cNvPicPr/>
                  </pic:nvPicPr>
                  <pic:blipFill>
                    <a:blip r:embed="rId62"/>
                    <a:stretch>
                      <a:fillRect/>
                    </a:stretch>
                  </pic:blipFill>
                  <pic:spPr>
                    <a:xfrm>
                      <a:off x="0" y="0"/>
                      <a:ext cx="2200427" cy="41148"/>
                    </a:xfrm>
                    <a:prstGeom prst="rect">
                      <a:avLst/>
                    </a:prstGeom>
                  </pic:spPr>
                </pic:pic>
              </a:graphicData>
            </a:graphic>
          </wp:inline>
        </w:drawing>
      </w:r>
    </w:p>
    <w:p w14:paraId="52291567" w14:textId="77777777" w:rsidR="00384F8B" w:rsidRDefault="00AD05A3">
      <w:pPr>
        <w:tabs>
          <w:tab w:val="center" w:pos="2453"/>
          <w:tab w:val="center" w:pos="4265"/>
        </w:tabs>
        <w:spacing w:after="248" w:line="262" w:lineRule="auto"/>
        <w:ind w:left="0" w:firstLine="0"/>
        <w:jc w:val="left"/>
      </w:pPr>
      <w:r>
        <w:rPr>
          <w:sz w:val="16"/>
        </w:rPr>
        <w:tab/>
        <w:t>Number of Vehicles with APO:</w:t>
      </w:r>
      <w:r>
        <w:rPr>
          <w:sz w:val="16"/>
        </w:rPr>
        <w:tab/>
      </w:r>
      <w:r>
        <w:rPr>
          <w:rFonts w:ascii="Calibri" w:eastAsia="Calibri" w:hAnsi="Calibri" w:cs="Calibri"/>
          <w:sz w:val="16"/>
          <w:u w:val="single" w:color="000000"/>
        </w:rPr>
        <w:t>2</w:t>
      </w:r>
    </w:p>
    <w:p w14:paraId="0D26F3C7" w14:textId="77777777" w:rsidR="00384F8B" w:rsidRDefault="00AD05A3">
      <w:pPr>
        <w:numPr>
          <w:ilvl w:val="0"/>
          <w:numId w:val="6"/>
        </w:numPr>
        <w:spacing w:after="0" w:line="265" w:lineRule="auto"/>
        <w:ind w:hanging="223"/>
        <w:jc w:val="left"/>
      </w:pPr>
      <w:r>
        <w:rPr>
          <w:sz w:val="18"/>
        </w:rPr>
        <w:t>"APD Value" is determined by Original Cost New (OCN — retail cost the original purchaser paid for the vehicle) or by Appraisal Value for certain older</w:t>
      </w:r>
    </w:p>
    <w:p w14:paraId="2A62C73A" w14:textId="77777777" w:rsidR="00384F8B" w:rsidRDefault="00AD05A3">
      <w:pPr>
        <w:spacing w:after="0" w:line="265" w:lineRule="auto"/>
        <w:ind w:left="24" w:hanging="10"/>
        <w:jc w:val="left"/>
      </w:pPr>
      <w:r>
        <w:rPr>
          <w:sz w:val="18"/>
        </w:rPr>
        <w:t>Fire/Rescue vehicles. Insured value may differ from "APD Value" based on coverage type selected.</w:t>
      </w:r>
    </w:p>
    <w:p w14:paraId="2A81BCCF" w14:textId="77777777" w:rsidR="00384F8B" w:rsidRDefault="00AD05A3">
      <w:pPr>
        <w:numPr>
          <w:ilvl w:val="0"/>
          <w:numId w:val="6"/>
        </w:numPr>
        <w:spacing w:after="174" w:line="265" w:lineRule="auto"/>
        <w:ind w:hanging="223"/>
        <w:jc w:val="left"/>
      </w:pPr>
      <w:r>
        <w:rPr>
          <w:sz w:val="18"/>
        </w:rPr>
        <w:t>APD Coverage Type is determined by underwriting and is based on the vehicle age and value.</w:t>
      </w:r>
    </w:p>
    <w:p w14:paraId="4E3528A4" w14:textId="77777777" w:rsidR="00384F8B" w:rsidRDefault="00AD05A3">
      <w:pPr>
        <w:spacing w:after="8299" w:line="265" w:lineRule="auto"/>
        <w:ind w:left="24" w:hanging="10"/>
        <w:jc w:val="left"/>
      </w:pPr>
      <w:r>
        <w:rPr>
          <w:sz w:val="18"/>
        </w:rPr>
        <w:t>* Trailers do not impact auto liability premiums.</w:t>
      </w:r>
    </w:p>
    <w:p w14:paraId="6864F471" w14:textId="77777777" w:rsidR="00384F8B" w:rsidRDefault="00AD05A3">
      <w:pPr>
        <w:spacing w:after="298" w:line="259" w:lineRule="auto"/>
        <w:ind w:left="74" w:hanging="10"/>
        <w:jc w:val="left"/>
      </w:pPr>
      <w:r>
        <w:rPr>
          <w:sz w:val="20"/>
        </w:rPr>
        <w:lastRenderedPageBreak/>
        <w:t>LWMMI - 008 01/26</w:t>
      </w:r>
    </w:p>
    <w:p w14:paraId="04027D3A" w14:textId="77777777" w:rsidR="00384F8B" w:rsidRDefault="00AD05A3">
      <w:pPr>
        <w:pStyle w:val="Heading2"/>
        <w:ind w:left="651" w:right="0"/>
        <w:jc w:val="center"/>
      </w:pPr>
      <w:r>
        <w:rPr>
          <w:sz w:val="46"/>
        </w:rPr>
        <w:t>DECLARATIONS</w:t>
      </w:r>
    </w:p>
    <w:p w14:paraId="6E8ADC4E" w14:textId="77777777" w:rsidR="00384F8B" w:rsidRDefault="00AD05A3">
      <w:pPr>
        <w:pStyle w:val="Heading3"/>
        <w:spacing w:after="0"/>
        <w:ind w:left="0" w:right="3102" w:firstLine="0"/>
        <w:jc w:val="right"/>
      </w:pPr>
      <w:r>
        <w:rPr>
          <w:sz w:val="36"/>
          <w:u w:val="none"/>
        </w:rPr>
        <w:t xml:space="preserve">PROPERTY INSURANCE </w:t>
      </w:r>
    </w:p>
    <w:p w14:paraId="60328C0D" w14:textId="77777777" w:rsidR="00384F8B" w:rsidRDefault="00AD05A3">
      <w:pPr>
        <w:spacing w:after="856" w:line="265" w:lineRule="auto"/>
        <w:ind w:left="3487" w:hanging="10"/>
        <w:jc w:val="left"/>
      </w:pPr>
      <w:r>
        <w:rPr>
          <w:sz w:val="34"/>
        </w:rPr>
        <w:t>Variable Coverage Schedules</w:t>
      </w:r>
    </w:p>
    <w:p w14:paraId="0E33C856" w14:textId="77777777" w:rsidR="00384F8B" w:rsidRDefault="00AD05A3">
      <w:pPr>
        <w:spacing w:after="0" w:line="259" w:lineRule="auto"/>
        <w:ind w:left="641" w:firstLine="0"/>
        <w:jc w:val="center"/>
      </w:pPr>
      <w:r>
        <w:rPr>
          <w:sz w:val="30"/>
        </w:rPr>
        <w:t>Monies and Securities</w:t>
      </w:r>
    </w:p>
    <w:p w14:paraId="73993726" w14:textId="77777777" w:rsidR="00384F8B" w:rsidRDefault="00384F8B">
      <w:pPr>
        <w:sectPr w:rsidR="00384F8B">
          <w:headerReference w:type="even" r:id="rId63"/>
          <w:headerReference w:type="default" r:id="rId64"/>
          <w:footerReference w:type="even" r:id="rId65"/>
          <w:footerReference w:type="default" r:id="rId66"/>
          <w:headerReference w:type="first" r:id="rId67"/>
          <w:footerReference w:type="first" r:id="rId68"/>
          <w:pgSz w:w="12211" w:h="15869"/>
          <w:pgMar w:top="815" w:right="1326" w:bottom="595" w:left="706" w:header="720" w:footer="720" w:gutter="0"/>
          <w:cols w:space="720"/>
          <w:titlePg/>
        </w:sectPr>
      </w:pPr>
    </w:p>
    <w:p w14:paraId="57E59794" w14:textId="77777777" w:rsidR="00384F8B" w:rsidRDefault="00AD05A3">
      <w:pPr>
        <w:tabs>
          <w:tab w:val="right" w:pos="10858"/>
        </w:tabs>
        <w:spacing w:after="0" w:line="265" w:lineRule="auto"/>
        <w:ind w:left="0" w:firstLine="0"/>
        <w:jc w:val="left"/>
      </w:pPr>
      <w:r>
        <w:t>City Hall</w:t>
      </w:r>
      <w:r>
        <w:tab/>
      </w:r>
      <w:r>
        <w:rPr>
          <w:rFonts w:ascii="Calibri" w:eastAsia="Calibri" w:hAnsi="Calibri" w:cs="Calibri"/>
        </w:rPr>
        <w:t>$25,000</w:t>
      </w:r>
    </w:p>
    <w:p w14:paraId="1DF4DC77" w14:textId="77777777" w:rsidR="00384F8B" w:rsidRDefault="00AD05A3">
      <w:pPr>
        <w:tabs>
          <w:tab w:val="right" w:pos="10858"/>
        </w:tabs>
        <w:spacing w:after="10934" w:line="265" w:lineRule="auto"/>
        <w:ind w:left="0" w:firstLine="0"/>
        <w:jc w:val="left"/>
      </w:pPr>
      <w:r>
        <w:t>Total</w:t>
      </w:r>
      <w:r>
        <w:tab/>
      </w:r>
      <w:r>
        <w:rPr>
          <w:rFonts w:ascii="Calibri" w:eastAsia="Calibri" w:hAnsi="Calibri" w:cs="Calibri"/>
        </w:rPr>
        <w:t>$25,000</w:t>
      </w:r>
    </w:p>
    <w:p w14:paraId="55BA7096" w14:textId="77777777" w:rsidR="00384F8B" w:rsidRDefault="00AD05A3">
      <w:pPr>
        <w:tabs>
          <w:tab w:val="center" w:pos="1969"/>
          <w:tab w:val="center" w:pos="9461"/>
        </w:tabs>
        <w:spacing w:after="296" w:line="259" w:lineRule="auto"/>
        <w:ind w:left="0" w:firstLine="0"/>
        <w:jc w:val="left"/>
      </w:pPr>
      <w:r>
        <w:rPr>
          <w:sz w:val="24"/>
        </w:rPr>
        <w:lastRenderedPageBreak/>
        <w:tab/>
        <w:t>MPIC 002</w:t>
      </w:r>
      <w:proofErr w:type="gramStart"/>
      <w:r>
        <w:rPr>
          <w:sz w:val="24"/>
        </w:rPr>
        <w:t>ENDT(</w:t>
      </w:r>
      <w:proofErr w:type="gramEnd"/>
      <w:r>
        <w:rPr>
          <w:sz w:val="24"/>
        </w:rPr>
        <w:t>1123)</w:t>
      </w:r>
      <w:r>
        <w:rPr>
          <w:sz w:val="24"/>
        </w:rPr>
        <w:tab/>
        <w:t xml:space="preserve">Page of </w:t>
      </w:r>
    </w:p>
    <w:p w14:paraId="6C7DFC89" w14:textId="77777777" w:rsidR="00384F8B" w:rsidRDefault="00AD05A3">
      <w:pPr>
        <w:pStyle w:val="Heading2"/>
        <w:ind w:left="72" w:right="0" w:firstLine="0"/>
        <w:jc w:val="center"/>
      </w:pPr>
      <w:r>
        <w:rPr>
          <w:sz w:val="44"/>
        </w:rPr>
        <w:t>STATEMENT OF VALUES</w:t>
      </w:r>
    </w:p>
    <w:p w14:paraId="384E1000" w14:textId="77777777" w:rsidR="00384F8B" w:rsidRDefault="00AD05A3">
      <w:pPr>
        <w:spacing w:after="0" w:line="259" w:lineRule="auto"/>
        <w:ind w:left="219" w:hanging="10"/>
        <w:jc w:val="center"/>
      </w:pPr>
      <w:r>
        <w:rPr>
          <w:sz w:val="36"/>
        </w:rPr>
        <w:t xml:space="preserve">PROPERTY INSURANCE </w:t>
      </w:r>
    </w:p>
    <w:tbl>
      <w:tblPr>
        <w:tblStyle w:val="TableGrid"/>
        <w:tblW w:w="9547" w:type="dxa"/>
        <w:tblInd w:w="619" w:type="dxa"/>
        <w:tblCellMar>
          <w:top w:w="9" w:type="dxa"/>
          <w:left w:w="0" w:type="dxa"/>
          <w:bottom w:w="0" w:type="dxa"/>
          <w:right w:w="0" w:type="dxa"/>
        </w:tblCellMar>
        <w:tblLook w:val="04A0" w:firstRow="1" w:lastRow="0" w:firstColumn="1" w:lastColumn="0" w:noHBand="0" w:noVBand="1"/>
      </w:tblPr>
      <w:tblGrid>
        <w:gridCol w:w="697"/>
        <w:gridCol w:w="513"/>
        <w:gridCol w:w="2131"/>
        <w:gridCol w:w="3506"/>
        <w:gridCol w:w="1570"/>
        <w:gridCol w:w="1130"/>
      </w:tblGrid>
      <w:tr w:rsidR="00384F8B" w14:paraId="49BA9CA0" w14:textId="77777777">
        <w:trPr>
          <w:trHeight w:val="479"/>
        </w:trPr>
        <w:tc>
          <w:tcPr>
            <w:tcW w:w="698" w:type="dxa"/>
            <w:tcBorders>
              <w:top w:val="nil"/>
              <w:left w:val="nil"/>
              <w:bottom w:val="nil"/>
              <w:right w:val="nil"/>
            </w:tcBorders>
          </w:tcPr>
          <w:p w14:paraId="25C8B023" w14:textId="77777777" w:rsidR="00384F8B" w:rsidRDefault="00384F8B">
            <w:pPr>
              <w:spacing w:after="160" w:line="259" w:lineRule="auto"/>
              <w:ind w:left="0" w:firstLine="0"/>
              <w:jc w:val="left"/>
            </w:pPr>
          </w:p>
        </w:tc>
        <w:tc>
          <w:tcPr>
            <w:tcW w:w="511" w:type="dxa"/>
            <w:tcBorders>
              <w:top w:val="nil"/>
              <w:left w:val="nil"/>
              <w:bottom w:val="nil"/>
              <w:right w:val="nil"/>
            </w:tcBorders>
          </w:tcPr>
          <w:p w14:paraId="1F19E3EB" w14:textId="77777777" w:rsidR="00384F8B" w:rsidRDefault="00384F8B">
            <w:pPr>
              <w:spacing w:after="160" w:line="259" w:lineRule="auto"/>
              <w:ind w:left="0" w:firstLine="0"/>
              <w:jc w:val="left"/>
            </w:pPr>
          </w:p>
        </w:tc>
        <w:tc>
          <w:tcPr>
            <w:tcW w:w="2131" w:type="dxa"/>
            <w:tcBorders>
              <w:top w:val="nil"/>
              <w:left w:val="nil"/>
              <w:bottom w:val="nil"/>
              <w:right w:val="nil"/>
            </w:tcBorders>
          </w:tcPr>
          <w:p w14:paraId="3F496080" w14:textId="77777777" w:rsidR="00384F8B" w:rsidRDefault="00384F8B">
            <w:pPr>
              <w:spacing w:after="160" w:line="259" w:lineRule="auto"/>
              <w:ind w:left="0" w:firstLine="0"/>
              <w:jc w:val="left"/>
            </w:pPr>
          </w:p>
        </w:tc>
        <w:tc>
          <w:tcPr>
            <w:tcW w:w="3506" w:type="dxa"/>
            <w:tcBorders>
              <w:top w:val="nil"/>
              <w:left w:val="nil"/>
              <w:bottom w:val="nil"/>
              <w:right w:val="nil"/>
            </w:tcBorders>
          </w:tcPr>
          <w:p w14:paraId="7D07D5D4" w14:textId="77777777" w:rsidR="00384F8B" w:rsidRDefault="00AD05A3">
            <w:pPr>
              <w:spacing w:after="0" w:line="259" w:lineRule="auto"/>
              <w:ind w:left="29" w:firstLine="0"/>
              <w:jc w:val="left"/>
            </w:pPr>
            <w:r>
              <w:rPr>
                <w:sz w:val="24"/>
              </w:rPr>
              <w:t>Coverage Amount - $</w:t>
            </w:r>
            <w:proofErr w:type="gramStart"/>
            <w:r>
              <w:rPr>
                <w:sz w:val="24"/>
              </w:rPr>
              <w:t>1 ,</w:t>
            </w:r>
            <w:proofErr w:type="gramEnd"/>
            <w:r>
              <w:rPr>
                <w:sz w:val="24"/>
              </w:rPr>
              <w:t>707,501</w:t>
            </w:r>
          </w:p>
          <w:p w14:paraId="30A32339" w14:textId="77777777" w:rsidR="00384F8B" w:rsidRDefault="00AD05A3">
            <w:pPr>
              <w:tabs>
                <w:tab w:val="center" w:pos="1130"/>
                <w:tab w:val="center" w:pos="2750"/>
              </w:tabs>
              <w:spacing w:after="0" w:line="259" w:lineRule="auto"/>
              <w:ind w:left="0" w:firstLine="0"/>
              <w:jc w:val="left"/>
            </w:pPr>
            <w:r>
              <w:rPr>
                <w:sz w:val="24"/>
              </w:rPr>
              <w:tab/>
              <w:t>Year</w:t>
            </w:r>
            <w:r>
              <w:rPr>
                <w:sz w:val="24"/>
              </w:rPr>
              <w:tab/>
              <w:t>Square</w:t>
            </w:r>
          </w:p>
        </w:tc>
        <w:tc>
          <w:tcPr>
            <w:tcW w:w="1570" w:type="dxa"/>
            <w:tcBorders>
              <w:top w:val="nil"/>
              <w:left w:val="nil"/>
              <w:bottom w:val="nil"/>
              <w:right w:val="nil"/>
            </w:tcBorders>
          </w:tcPr>
          <w:p w14:paraId="7D8B0943" w14:textId="77777777" w:rsidR="00384F8B" w:rsidRDefault="00384F8B">
            <w:pPr>
              <w:spacing w:after="160" w:line="259" w:lineRule="auto"/>
              <w:ind w:left="0" w:firstLine="0"/>
              <w:jc w:val="left"/>
            </w:pPr>
          </w:p>
        </w:tc>
        <w:tc>
          <w:tcPr>
            <w:tcW w:w="1130" w:type="dxa"/>
            <w:tcBorders>
              <w:top w:val="nil"/>
              <w:left w:val="nil"/>
              <w:bottom w:val="nil"/>
              <w:right w:val="nil"/>
            </w:tcBorders>
            <w:vAlign w:val="bottom"/>
          </w:tcPr>
          <w:p w14:paraId="59EF3B16" w14:textId="77777777" w:rsidR="00384F8B" w:rsidRDefault="00AD05A3">
            <w:pPr>
              <w:spacing w:after="0" w:line="259" w:lineRule="auto"/>
              <w:ind w:left="158" w:firstLine="0"/>
              <w:jc w:val="left"/>
            </w:pPr>
            <w:r>
              <w:rPr>
                <w:sz w:val="24"/>
              </w:rPr>
              <w:t>Personal</w:t>
            </w:r>
          </w:p>
        </w:tc>
      </w:tr>
      <w:tr w:rsidR="00384F8B" w14:paraId="000A5DE3" w14:textId="77777777">
        <w:trPr>
          <w:trHeight w:val="220"/>
        </w:trPr>
        <w:tc>
          <w:tcPr>
            <w:tcW w:w="698" w:type="dxa"/>
            <w:tcBorders>
              <w:top w:val="nil"/>
              <w:left w:val="nil"/>
              <w:bottom w:val="nil"/>
              <w:right w:val="nil"/>
            </w:tcBorders>
          </w:tcPr>
          <w:p w14:paraId="1717739B" w14:textId="77777777" w:rsidR="00384F8B" w:rsidRDefault="00AD05A3">
            <w:pPr>
              <w:spacing w:after="0" w:line="259" w:lineRule="auto"/>
              <w:ind w:left="0" w:firstLine="0"/>
              <w:jc w:val="left"/>
            </w:pPr>
            <w:r>
              <w:rPr>
                <w:sz w:val="26"/>
              </w:rPr>
              <w:t>Site</w:t>
            </w:r>
          </w:p>
        </w:tc>
        <w:tc>
          <w:tcPr>
            <w:tcW w:w="511" w:type="dxa"/>
            <w:tcBorders>
              <w:top w:val="nil"/>
              <w:left w:val="nil"/>
              <w:bottom w:val="nil"/>
              <w:right w:val="nil"/>
            </w:tcBorders>
          </w:tcPr>
          <w:p w14:paraId="79BAADBD" w14:textId="77777777" w:rsidR="00384F8B" w:rsidRDefault="00AD05A3">
            <w:pPr>
              <w:spacing w:after="0" w:line="259" w:lineRule="auto"/>
              <w:ind w:left="7" w:firstLine="0"/>
            </w:pPr>
            <w:proofErr w:type="spellStart"/>
            <w:r>
              <w:rPr>
                <w:sz w:val="26"/>
              </w:rPr>
              <w:t>Bldg</w:t>
            </w:r>
            <w:proofErr w:type="spellEnd"/>
          </w:p>
        </w:tc>
        <w:tc>
          <w:tcPr>
            <w:tcW w:w="2131" w:type="dxa"/>
            <w:tcBorders>
              <w:top w:val="nil"/>
              <w:left w:val="nil"/>
              <w:bottom w:val="nil"/>
              <w:right w:val="nil"/>
            </w:tcBorders>
          </w:tcPr>
          <w:p w14:paraId="09A820DA" w14:textId="77777777" w:rsidR="00384F8B" w:rsidRDefault="00AD05A3">
            <w:pPr>
              <w:spacing w:after="0" w:line="259" w:lineRule="auto"/>
              <w:ind w:left="158" w:firstLine="0"/>
              <w:jc w:val="left"/>
            </w:pPr>
            <w:r>
              <w:rPr>
                <w:sz w:val="24"/>
              </w:rPr>
              <w:t>Description</w:t>
            </w:r>
          </w:p>
        </w:tc>
        <w:tc>
          <w:tcPr>
            <w:tcW w:w="3506" w:type="dxa"/>
            <w:tcBorders>
              <w:top w:val="nil"/>
              <w:left w:val="nil"/>
              <w:bottom w:val="nil"/>
              <w:right w:val="nil"/>
            </w:tcBorders>
          </w:tcPr>
          <w:p w14:paraId="120101F9" w14:textId="77777777" w:rsidR="00384F8B" w:rsidRDefault="00AD05A3">
            <w:pPr>
              <w:spacing w:after="0" w:line="259" w:lineRule="auto"/>
              <w:ind w:left="914" w:firstLine="0"/>
              <w:jc w:val="left"/>
            </w:pPr>
            <w:r>
              <w:rPr>
                <w:sz w:val="26"/>
              </w:rPr>
              <w:t xml:space="preserve">Built Floors Footage </w:t>
            </w:r>
          </w:p>
        </w:tc>
        <w:tc>
          <w:tcPr>
            <w:tcW w:w="1570" w:type="dxa"/>
            <w:tcBorders>
              <w:top w:val="nil"/>
              <w:left w:val="nil"/>
              <w:bottom w:val="nil"/>
              <w:right w:val="nil"/>
            </w:tcBorders>
          </w:tcPr>
          <w:p w14:paraId="4BB55877" w14:textId="77777777" w:rsidR="00384F8B" w:rsidRDefault="00AD05A3">
            <w:pPr>
              <w:spacing w:after="0" w:line="259" w:lineRule="auto"/>
              <w:ind w:left="0" w:firstLine="0"/>
              <w:jc w:val="left"/>
            </w:pPr>
            <w:r>
              <w:rPr>
                <w:sz w:val="24"/>
              </w:rPr>
              <w:t>Building RC</w:t>
            </w:r>
          </w:p>
        </w:tc>
        <w:tc>
          <w:tcPr>
            <w:tcW w:w="1130" w:type="dxa"/>
            <w:tcBorders>
              <w:top w:val="nil"/>
              <w:left w:val="nil"/>
              <w:bottom w:val="nil"/>
              <w:right w:val="nil"/>
            </w:tcBorders>
          </w:tcPr>
          <w:p w14:paraId="070FB11D" w14:textId="77777777" w:rsidR="00384F8B" w:rsidRDefault="00AD05A3">
            <w:pPr>
              <w:spacing w:after="0" w:line="259" w:lineRule="auto"/>
              <w:ind w:left="0" w:firstLine="0"/>
            </w:pPr>
            <w:r>
              <w:rPr>
                <w:sz w:val="24"/>
              </w:rPr>
              <w:t>Property RC</w:t>
            </w:r>
          </w:p>
        </w:tc>
      </w:tr>
    </w:tbl>
    <w:p w14:paraId="28C0715B" w14:textId="77777777" w:rsidR="00384F8B" w:rsidRDefault="00AD05A3">
      <w:pPr>
        <w:tabs>
          <w:tab w:val="center" w:pos="385"/>
          <w:tab w:val="center" w:pos="2164"/>
        </w:tabs>
        <w:spacing w:after="0" w:line="265" w:lineRule="auto"/>
        <w:ind w:left="0" w:firstLine="0"/>
        <w:jc w:val="left"/>
      </w:pPr>
      <w:r>
        <w:rPr>
          <w:noProof/>
        </w:rPr>
        <w:drawing>
          <wp:anchor distT="0" distB="0" distL="114300" distR="114300" simplePos="0" relativeHeight="251658240" behindDoc="0" locked="0" layoutInCell="1" allowOverlap="0" wp14:anchorId="11593E0B" wp14:editId="27ADD9EE">
            <wp:simplePos x="0" y="0"/>
            <wp:positionH relativeFrom="column">
              <wp:posOffset>4855464</wp:posOffset>
            </wp:positionH>
            <wp:positionV relativeFrom="paragraph">
              <wp:posOffset>2470</wp:posOffset>
            </wp:positionV>
            <wp:extent cx="617220" cy="260604"/>
            <wp:effectExtent l="0" t="0" r="0" b="0"/>
            <wp:wrapSquare wrapText="bothSides"/>
            <wp:docPr id="31557" name="Picture 31557"/>
            <wp:cNvGraphicFramePr/>
            <a:graphic xmlns:a="http://schemas.openxmlformats.org/drawingml/2006/main">
              <a:graphicData uri="http://schemas.openxmlformats.org/drawingml/2006/picture">
                <pic:pic xmlns:pic="http://schemas.openxmlformats.org/drawingml/2006/picture">
                  <pic:nvPicPr>
                    <pic:cNvPr id="31557" name="Picture 31557"/>
                    <pic:cNvPicPr/>
                  </pic:nvPicPr>
                  <pic:blipFill>
                    <a:blip r:embed="rId69"/>
                    <a:stretch>
                      <a:fillRect/>
                    </a:stretch>
                  </pic:blipFill>
                  <pic:spPr>
                    <a:xfrm>
                      <a:off x="0" y="0"/>
                      <a:ext cx="617220" cy="260604"/>
                    </a:xfrm>
                    <a:prstGeom prst="rect">
                      <a:avLst/>
                    </a:prstGeom>
                  </pic:spPr>
                </pic:pic>
              </a:graphicData>
            </a:graphic>
          </wp:anchor>
        </w:drawing>
      </w:r>
      <w:r>
        <w:tab/>
      </w:r>
      <w:r>
        <w:t>001</w:t>
      </w:r>
      <w:r>
        <w:tab/>
        <w:t xml:space="preserve">SITE 1 </w:t>
      </w:r>
      <w:r>
        <w:rPr>
          <w:noProof/>
        </w:rPr>
        <w:drawing>
          <wp:inline distT="0" distB="0" distL="0" distR="0" wp14:anchorId="538E4033" wp14:editId="1341BBF9">
            <wp:extent cx="4572" cy="4572"/>
            <wp:effectExtent l="0" t="0" r="0" b="0"/>
            <wp:docPr id="31430" name="Picture 31430"/>
            <wp:cNvGraphicFramePr/>
            <a:graphic xmlns:a="http://schemas.openxmlformats.org/drawingml/2006/main">
              <a:graphicData uri="http://schemas.openxmlformats.org/drawingml/2006/picture">
                <pic:pic xmlns:pic="http://schemas.openxmlformats.org/drawingml/2006/picture">
                  <pic:nvPicPr>
                    <pic:cNvPr id="31430" name="Picture 31430"/>
                    <pic:cNvPicPr/>
                  </pic:nvPicPr>
                  <pic:blipFill>
                    <a:blip r:embed="rId70"/>
                    <a:stretch>
                      <a:fillRect/>
                    </a:stretch>
                  </pic:blipFill>
                  <pic:spPr>
                    <a:xfrm>
                      <a:off x="0" y="0"/>
                      <a:ext cx="4572" cy="4572"/>
                    </a:xfrm>
                    <a:prstGeom prst="rect">
                      <a:avLst/>
                    </a:prstGeom>
                  </pic:spPr>
                </pic:pic>
              </a:graphicData>
            </a:graphic>
          </wp:inline>
        </w:drawing>
      </w:r>
    </w:p>
    <w:p w14:paraId="79C98A1F" w14:textId="77777777" w:rsidR="00384F8B" w:rsidRDefault="00AD05A3">
      <w:pPr>
        <w:tabs>
          <w:tab w:val="center" w:pos="2225"/>
          <w:tab w:val="center" w:pos="5058"/>
          <w:tab w:val="center" w:pos="7988"/>
        </w:tabs>
        <w:spacing w:after="0" w:line="259" w:lineRule="auto"/>
        <w:ind w:left="0" w:firstLine="0"/>
        <w:jc w:val="left"/>
      </w:pPr>
      <w:r>
        <w:tab/>
      </w:r>
      <w:r>
        <w:t xml:space="preserve">001 </w:t>
      </w:r>
      <w:r>
        <w:t>EMS STATION</w:t>
      </w:r>
      <w:r>
        <w:tab/>
      </w:r>
      <w:r>
        <w:t>2012</w:t>
      </w:r>
      <w:r>
        <w:tab/>
        <w:t>.0$311,295</w:t>
      </w:r>
    </w:p>
    <w:tbl>
      <w:tblPr>
        <w:tblStyle w:val="TableGrid"/>
        <w:tblW w:w="8582" w:type="dxa"/>
        <w:tblInd w:w="1829" w:type="dxa"/>
        <w:tblCellMar>
          <w:top w:w="10" w:type="dxa"/>
          <w:left w:w="0" w:type="dxa"/>
          <w:bottom w:w="0" w:type="dxa"/>
          <w:right w:w="0" w:type="dxa"/>
        </w:tblCellMar>
        <w:tblLook w:val="04A0" w:firstRow="1" w:lastRow="0" w:firstColumn="1" w:lastColumn="0" w:noHBand="0" w:noVBand="1"/>
      </w:tblPr>
      <w:tblGrid>
        <w:gridCol w:w="5637"/>
        <w:gridCol w:w="1570"/>
        <w:gridCol w:w="1375"/>
      </w:tblGrid>
      <w:tr w:rsidR="00384F8B" w14:paraId="51677CC1" w14:textId="77777777">
        <w:trPr>
          <w:trHeight w:val="548"/>
        </w:trPr>
        <w:tc>
          <w:tcPr>
            <w:tcW w:w="5638" w:type="dxa"/>
            <w:tcBorders>
              <w:top w:val="nil"/>
              <w:left w:val="nil"/>
              <w:bottom w:val="nil"/>
              <w:right w:val="nil"/>
            </w:tcBorders>
          </w:tcPr>
          <w:p w14:paraId="43C4BB7A" w14:textId="77777777" w:rsidR="00384F8B" w:rsidRDefault="00AD05A3">
            <w:pPr>
              <w:spacing w:after="0" w:line="259" w:lineRule="auto"/>
              <w:ind w:left="0" w:firstLine="0"/>
              <w:jc w:val="left"/>
            </w:pPr>
            <w:r>
              <w:t>2027 Park Street,</w:t>
            </w:r>
          </w:p>
          <w:p w14:paraId="6D5906AB" w14:textId="77777777" w:rsidR="00384F8B" w:rsidRDefault="00AD05A3">
            <w:pPr>
              <w:spacing w:after="0" w:line="259" w:lineRule="auto"/>
              <w:ind w:left="0" w:firstLine="0"/>
              <w:jc w:val="left"/>
            </w:pPr>
            <w:r>
              <w:t xml:space="preserve">Cross </w:t>
            </w:r>
            <w:proofErr w:type="spellStart"/>
            <w:proofErr w:type="gramStart"/>
            <w:r>
              <w:t>Plains,Wl</w:t>
            </w:r>
            <w:proofErr w:type="spellEnd"/>
            <w:proofErr w:type="gramEnd"/>
            <w:r>
              <w:t xml:space="preserve"> 53528</w:t>
            </w:r>
          </w:p>
        </w:tc>
        <w:tc>
          <w:tcPr>
            <w:tcW w:w="1570" w:type="dxa"/>
            <w:tcBorders>
              <w:top w:val="nil"/>
              <w:left w:val="nil"/>
              <w:bottom w:val="nil"/>
              <w:right w:val="nil"/>
            </w:tcBorders>
          </w:tcPr>
          <w:p w14:paraId="0B61B5AD" w14:textId="77777777" w:rsidR="00384F8B" w:rsidRDefault="00384F8B">
            <w:pPr>
              <w:spacing w:after="160" w:line="259" w:lineRule="auto"/>
              <w:ind w:left="0" w:firstLine="0"/>
              <w:jc w:val="left"/>
            </w:pPr>
          </w:p>
        </w:tc>
        <w:tc>
          <w:tcPr>
            <w:tcW w:w="1375" w:type="dxa"/>
            <w:tcBorders>
              <w:top w:val="nil"/>
              <w:left w:val="nil"/>
              <w:bottom w:val="nil"/>
              <w:right w:val="nil"/>
            </w:tcBorders>
          </w:tcPr>
          <w:p w14:paraId="3E836286" w14:textId="77777777" w:rsidR="00384F8B" w:rsidRDefault="00384F8B">
            <w:pPr>
              <w:spacing w:after="160" w:line="259" w:lineRule="auto"/>
              <w:ind w:left="0" w:firstLine="0"/>
              <w:jc w:val="left"/>
            </w:pPr>
          </w:p>
        </w:tc>
      </w:tr>
      <w:tr w:rsidR="00384F8B" w14:paraId="78443159" w14:textId="77777777">
        <w:trPr>
          <w:trHeight w:val="331"/>
        </w:trPr>
        <w:tc>
          <w:tcPr>
            <w:tcW w:w="5638" w:type="dxa"/>
            <w:tcBorders>
              <w:top w:val="nil"/>
              <w:left w:val="nil"/>
              <w:bottom w:val="nil"/>
              <w:right w:val="nil"/>
            </w:tcBorders>
            <w:vAlign w:val="bottom"/>
          </w:tcPr>
          <w:p w14:paraId="0A29DC4C" w14:textId="77777777" w:rsidR="00384F8B" w:rsidRDefault="00AD05A3">
            <w:pPr>
              <w:spacing w:after="0" w:line="259" w:lineRule="auto"/>
              <w:ind w:left="0" w:firstLine="0"/>
              <w:jc w:val="left"/>
            </w:pPr>
            <w:r>
              <w:t>SITE 1 (001) Total</w:t>
            </w:r>
          </w:p>
        </w:tc>
        <w:tc>
          <w:tcPr>
            <w:tcW w:w="1570" w:type="dxa"/>
            <w:tcBorders>
              <w:top w:val="nil"/>
              <w:left w:val="nil"/>
              <w:bottom w:val="nil"/>
              <w:right w:val="nil"/>
            </w:tcBorders>
            <w:vAlign w:val="bottom"/>
          </w:tcPr>
          <w:p w14:paraId="02F4FD78" w14:textId="77777777" w:rsidR="00384F8B" w:rsidRDefault="00AD05A3">
            <w:pPr>
              <w:spacing w:after="0" w:line="259" w:lineRule="auto"/>
              <w:ind w:left="180" w:firstLine="0"/>
              <w:jc w:val="left"/>
            </w:pPr>
            <w:r>
              <w:rPr>
                <w:noProof/>
              </w:rPr>
              <w:drawing>
                <wp:inline distT="0" distB="0" distL="0" distR="0" wp14:anchorId="5BD4F1F5" wp14:editId="13532E2E">
                  <wp:extent cx="617220" cy="118872"/>
                  <wp:effectExtent l="0" t="0" r="0" b="0"/>
                  <wp:docPr id="31558" name="Picture 31558"/>
                  <wp:cNvGraphicFramePr/>
                  <a:graphic xmlns:a="http://schemas.openxmlformats.org/drawingml/2006/main">
                    <a:graphicData uri="http://schemas.openxmlformats.org/drawingml/2006/picture">
                      <pic:pic xmlns:pic="http://schemas.openxmlformats.org/drawingml/2006/picture">
                        <pic:nvPicPr>
                          <pic:cNvPr id="31558" name="Picture 31558"/>
                          <pic:cNvPicPr/>
                        </pic:nvPicPr>
                        <pic:blipFill>
                          <a:blip r:embed="rId71"/>
                          <a:stretch>
                            <a:fillRect/>
                          </a:stretch>
                        </pic:blipFill>
                        <pic:spPr>
                          <a:xfrm>
                            <a:off x="0" y="0"/>
                            <a:ext cx="617220" cy="118872"/>
                          </a:xfrm>
                          <a:prstGeom prst="rect">
                            <a:avLst/>
                          </a:prstGeom>
                        </pic:spPr>
                      </pic:pic>
                    </a:graphicData>
                  </a:graphic>
                </wp:inline>
              </w:drawing>
            </w:r>
          </w:p>
        </w:tc>
        <w:tc>
          <w:tcPr>
            <w:tcW w:w="1375" w:type="dxa"/>
            <w:tcBorders>
              <w:top w:val="nil"/>
              <w:left w:val="nil"/>
              <w:bottom w:val="nil"/>
              <w:right w:val="nil"/>
            </w:tcBorders>
          </w:tcPr>
          <w:p w14:paraId="0BAC9E5E" w14:textId="77777777" w:rsidR="00384F8B" w:rsidRDefault="00AD05A3">
            <w:pPr>
              <w:spacing w:after="0" w:line="259" w:lineRule="auto"/>
              <w:ind w:left="0" w:firstLine="0"/>
              <w:jc w:val="right"/>
            </w:pPr>
            <w:r>
              <w:t>$311,295</w:t>
            </w:r>
          </w:p>
        </w:tc>
      </w:tr>
    </w:tbl>
    <w:p w14:paraId="6B2612D0" w14:textId="77777777" w:rsidR="00384F8B" w:rsidRDefault="00AD05A3">
      <w:pPr>
        <w:spacing w:after="3" w:line="265" w:lineRule="auto"/>
        <w:ind w:left="435" w:right="382" w:hanging="10"/>
        <w:jc w:val="left"/>
      </w:pPr>
      <w:r>
        <w:rPr>
          <w:noProof/>
        </w:rPr>
        <mc:AlternateContent>
          <mc:Choice Requires="wpg">
            <w:drawing>
              <wp:anchor distT="0" distB="0" distL="114300" distR="114300" simplePos="0" relativeHeight="251659264" behindDoc="0" locked="0" layoutInCell="1" allowOverlap="1" wp14:anchorId="791F5CF2" wp14:editId="433D9FA2">
                <wp:simplePos x="0" y="0"/>
                <wp:positionH relativeFrom="column">
                  <wp:posOffset>2345436</wp:posOffset>
                </wp:positionH>
                <wp:positionV relativeFrom="paragraph">
                  <wp:posOffset>-9143</wp:posOffset>
                </wp:positionV>
                <wp:extent cx="4325112" cy="566928"/>
                <wp:effectExtent l="0" t="0" r="0" b="0"/>
                <wp:wrapSquare wrapText="bothSides"/>
                <wp:docPr id="57129" name="Group 57129"/>
                <wp:cNvGraphicFramePr/>
                <a:graphic xmlns:a="http://schemas.openxmlformats.org/drawingml/2006/main">
                  <a:graphicData uri="http://schemas.microsoft.com/office/word/2010/wordprocessingGroup">
                    <wpg:wgp>
                      <wpg:cNvGrpSpPr/>
                      <wpg:grpSpPr>
                        <a:xfrm>
                          <a:off x="0" y="0"/>
                          <a:ext cx="4325112" cy="566928"/>
                          <a:chOff x="0" y="0"/>
                          <a:chExt cx="4325112" cy="566928"/>
                        </a:xfrm>
                      </wpg:grpSpPr>
                      <pic:pic xmlns:pic="http://schemas.openxmlformats.org/drawingml/2006/picture">
                        <pic:nvPicPr>
                          <pic:cNvPr id="65030" name="Picture 65030"/>
                          <pic:cNvPicPr/>
                        </pic:nvPicPr>
                        <pic:blipFill>
                          <a:blip r:embed="rId72"/>
                          <a:stretch>
                            <a:fillRect/>
                          </a:stretch>
                        </pic:blipFill>
                        <pic:spPr>
                          <a:xfrm>
                            <a:off x="0" y="0"/>
                            <a:ext cx="4306824" cy="566928"/>
                          </a:xfrm>
                          <a:prstGeom prst="rect">
                            <a:avLst/>
                          </a:prstGeom>
                        </pic:spPr>
                      </pic:pic>
                      <wps:wsp>
                        <wps:cNvPr id="31075" name="Rectangle 31075"/>
                        <wps:cNvSpPr/>
                        <wps:spPr>
                          <a:xfrm>
                            <a:off x="3630168" y="411480"/>
                            <a:ext cx="924276" cy="194584"/>
                          </a:xfrm>
                          <a:prstGeom prst="rect">
                            <a:avLst/>
                          </a:prstGeom>
                          <a:ln>
                            <a:noFill/>
                          </a:ln>
                        </wps:spPr>
                        <wps:txbx>
                          <w:txbxContent>
                            <w:p w14:paraId="3AC9E5E1" w14:textId="77777777" w:rsidR="00384F8B" w:rsidRDefault="00AD05A3">
                              <w:pPr>
                                <w:spacing w:after="160" w:line="259" w:lineRule="auto"/>
                                <w:ind w:left="0" w:firstLine="0"/>
                                <w:jc w:val="left"/>
                              </w:pPr>
                              <w:r>
                                <w:t>51,707.5011</w:t>
                              </w:r>
                            </w:p>
                          </w:txbxContent>
                        </wps:txbx>
                        <wps:bodyPr horzOverflow="overflow" vert="horz" lIns="0" tIns="0" rIns="0" bIns="0" rtlCol="0">
                          <a:noAutofit/>
                        </wps:bodyPr>
                      </wps:wsp>
                    </wpg:wgp>
                  </a:graphicData>
                </a:graphic>
              </wp:anchor>
            </w:drawing>
          </mc:Choice>
          <mc:Fallback>
            <w:pict>
              <v:group w14:anchorId="791F5CF2" id="Group 57129" o:spid="_x0000_s1026" style="position:absolute;left:0;text-align:left;margin-left:184.7pt;margin-top:-.7pt;width:340.55pt;height:44.65pt;z-index:251659264" coordsize="43251,566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030" o:spid="_x0000_s1027" type="#_x0000_t75" style="position:absolute;width:43068;height:5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">
                  <v:imagedata r:id="rId73" o:title=""/>
                </v:shape>
                <v:rect id="Rectangle 31075" o:spid="_x0000_s1028" style="position:absolute;left:36301;top:4114;width:9243;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" filled="f" stroked="f">
                  <v:textbox inset="0,0,0,0">
                    <w:txbxContent>
                      <w:p w14:paraId="3AC9E5E1" w14:textId="77777777" w:rsidR="00384F8B" w:rsidRDefault="00AD05A3">
                        <w:pPr>
                          <w:spacing w:after="160" w:line="259" w:lineRule="auto"/>
                          <w:ind w:left="0" w:firstLine="0"/>
                          <w:jc w:val="left"/>
                        </w:pPr>
                        <w:r>
                          <w:t>51,707.5011</w:t>
                        </w:r>
                      </w:p>
                    </w:txbxContent>
                  </v:textbox>
                </v:rect>
                <w10:wrap type="square"/>
              </v:group>
            </w:pict>
          </mc:Fallback>
        </mc:AlternateContent>
      </w:r>
      <w:r>
        <w:rPr>
          <w:noProof/>
        </w:rPr>
        <w:drawing>
          <wp:inline distT="0" distB="0" distL="0" distR="0" wp14:anchorId="2E21DD19" wp14:editId="642BDA5A">
            <wp:extent cx="64008" cy="105156"/>
            <wp:effectExtent l="0" t="0" r="0" b="0"/>
            <wp:docPr id="65028" name="Picture 65028"/>
            <wp:cNvGraphicFramePr/>
            <a:graphic xmlns:a="http://schemas.openxmlformats.org/drawingml/2006/main">
              <a:graphicData uri="http://schemas.openxmlformats.org/drawingml/2006/picture">
                <pic:pic xmlns:pic="http://schemas.openxmlformats.org/drawingml/2006/picture">
                  <pic:nvPicPr>
                    <pic:cNvPr id="65028" name="Picture 65028"/>
                    <pic:cNvPicPr/>
                  </pic:nvPicPr>
                  <pic:blipFill>
                    <a:blip r:embed="rId74"/>
                    <a:stretch>
                      <a:fillRect/>
                    </a:stretch>
                  </pic:blipFill>
                  <pic:spPr>
                    <a:xfrm>
                      <a:off x="0" y="0"/>
                      <a:ext cx="64008" cy="105156"/>
                    </a:xfrm>
                    <a:prstGeom prst="rect">
                      <a:avLst/>
                    </a:prstGeom>
                  </pic:spPr>
                </pic:pic>
              </a:graphicData>
            </a:graphic>
          </wp:inline>
        </w:drawing>
      </w:r>
      <w:r>
        <w:rPr>
          <w:sz w:val="24"/>
        </w:rPr>
        <w:t>Building Subtotal</w:t>
      </w:r>
    </w:p>
    <w:p w14:paraId="2EACB16C" w14:textId="77777777" w:rsidR="00384F8B" w:rsidRDefault="00AD05A3">
      <w:pPr>
        <w:spacing w:after="3" w:line="265" w:lineRule="auto"/>
        <w:ind w:left="435" w:right="382" w:hanging="10"/>
        <w:jc w:val="left"/>
      </w:pPr>
      <w:r>
        <w:rPr>
          <w:noProof/>
        </w:rPr>
        <w:drawing>
          <wp:inline distT="0" distB="0" distL="0" distR="0" wp14:anchorId="01649979" wp14:editId="0B606438">
            <wp:extent cx="27432" cy="4572"/>
            <wp:effectExtent l="0" t="0" r="0" b="0"/>
            <wp:docPr id="65031" name="Picture 65031"/>
            <wp:cNvGraphicFramePr/>
            <a:graphic xmlns:a="http://schemas.openxmlformats.org/drawingml/2006/main">
              <a:graphicData uri="http://schemas.openxmlformats.org/drawingml/2006/picture">
                <pic:pic xmlns:pic="http://schemas.openxmlformats.org/drawingml/2006/picture">
                  <pic:nvPicPr>
                    <pic:cNvPr id="65031" name="Picture 65031"/>
                    <pic:cNvPicPr/>
                  </pic:nvPicPr>
                  <pic:blipFill>
                    <a:blip r:embed="rId75"/>
                    <a:stretch>
                      <a:fillRect/>
                    </a:stretch>
                  </pic:blipFill>
                  <pic:spPr>
                    <a:xfrm>
                      <a:off x="0" y="0"/>
                      <a:ext cx="27432" cy="4572"/>
                    </a:xfrm>
                    <a:prstGeom prst="rect">
                      <a:avLst/>
                    </a:prstGeom>
                  </pic:spPr>
                </pic:pic>
              </a:graphicData>
            </a:graphic>
          </wp:inline>
        </w:drawing>
      </w:r>
      <w:r>
        <w:rPr>
          <w:sz w:val="24"/>
        </w:rPr>
        <w:t>Contents Subtotal</w:t>
      </w:r>
    </w:p>
    <w:p w14:paraId="321F3974" w14:textId="77777777" w:rsidR="00384F8B" w:rsidRDefault="00AD05A3">
      <w:pPr>
        <w:spacing w:after="3" w:line="265" w:lineRule="auto"/>
        <w:ind w:left="435" w:right="382" w:hanging="10"/>
        <w:jc w:val="left"/>
      </w:pPr>
      <w:r>
        <w:rPr>
          <w:noProof/>
        </w:rPr>
        <w:drawing>
          <wp:inline distT="0" distB="0" distL="0" distR="0" wp14:anchorId="0BF160BC" wp14:editId="4618C79A">
            <wp:extent cx="132588" cy="36576"/>
            <wp:effectExtent l="0" t="0" r="0" b="0"/>
            <wp:docPr id="65033" name="Picture 65033"/>
            <wp:cNvGraphicFramePr/>
            <a:graphic xmlns:a="http://schemas.openxmlformats.org/drawingml/2006/main">
              <a:graphicData uri="http://schemas.openxmlformats.org/drawingml/2006/picture">
                <pic:pic xmlns:pic="http://schemas.openxmlformats.org/drawingml/2006/picture">
                  <pic:nvPicPr>
                    <pic:cNvPr id="65033" name="Picture 65033"/>
                    <pic:cNvPicPr/>
                  </pic:nvPicPr>
                  <pic:blipFill>
                    <a:blip r:embed="rId76"/>
                    <a:stretch>
                      <a:fillRect/>
                    </a:stretch>
                  </pic:blipFill>
                  <pic:spPr>
                    <a:xfrm>
                      <a:off x="0" y="0"/>
                      <a:ext cx="132588" cy="36576"/>
                    </a:xfrm>
                    <a:prstGeom prst="rect">
                      <a:avLst/>
                    </a:prstGeom>
                  </pic:spPr>
                </pic:pic>
              </a:graphicData>
            </a:graphic>
          </wp:inline>
        </w:drawing>
      </w:r>
      <w:r>
        <w:rPr>
          <w:sz w:val="24"/>
        </w:rPr>
        <w:t>Property in the Open Subtotal</w:t>
      </w:r>
    </w:p>
    <w:p w14:paraId="72EBD9F9" w14:textId="77777777" w:rsidR="00384F8B" w:rsidRDefault="00AD05A3">
      <w:pPr>
        <w:spacing w:after="8253" w:line="265" w:lineRule="auto"/>
        <w:ind w:left="399" w:right="382" w:hanging="10"/>
        <w:jc w:val="left"/>
      </w:pPr>
      <w:r>
        <w:rPr>
          <w:sz w:val="26"/>
        </w:rPr>
        <w:t>"Building, Contents and PITO Total</w:t>
      </w:r>
    </w:p>
    <w:tbl>
      <w:tblPr>
        <w:tblStyle w:val="TableGrid"/>
        <w:tblW w:w="9799" w:type="dxa"/>
        <w:tblInd w:w="540" w:type="dxa"/>
        <w:tblCellMar>
          <w:top w:w="5" w:type="dxa"/>
          <w:left w:w="0" w:type="dxa"/>
          <w:bottom w:w="0" w:type="dxa"/>
          <w:right w:w="0" w:type="dxa"/>
        </w:tblCellMar>
        <w:tblLook w:val="04A0" w:firstRow="1" w:lastRow="0" w:firstColumn="1" w:lastColumn="0" w:noHBand="0" w:noVBand="1"/>
      </w:tblPr>
      <w:tblGrid>
        <w:gridCol w:w="590"/>
        <w:gridCol w:w="2563"/>
        <w:gridCol w:w="6646"/>
      </w:tblGrid>
      <w:tr w:rsidR="00384F8B" w14:paraId="012D2C3B" w14:textId="77777777">
        <w:trPr>
          <w:trHeight w:val="245"/>
        </w:trPr>
        <w:tc>
          <w:tcPr>
            <w:tcW w:w="590" w:type="dxa"/>
            <w:tcBorders>
              <w:top w:val="nil"/>
              <w:left w:val="nil"/>
              <w:bottom w:val="nil"/>
              <w:right w:val="nil"/>
            </w:tcBorders>
            <w:vAlign w:val="bottom"/>
          </w:tcPr>
          <w:p w14:paraId="5D16268F" w14:textId="77777777" w:rsidR="00384F8B" w:rsidRDefault="00AD05A3">
            <w:pPr>
              <w:spacing w:after="0" w:line="259" w:lineRule="auto"/>
              <w:ind w:left="0" w:firstLine="0"/>
              <w:jc w:val="left"/>
            </w:pPr>
            <w:r>
              <w:rPr>
                <w:noProof/>
              </w:rPr>
              <w:lastRenderedPageBreak/>
              <w:drawing>
                <wp:inline distT="0" distB="0" distL="0" distR="0" wp14:anchorId="3FAE4316" wp14:editId="1B5086F3">
                  <wp:extent cx="370332" cy="86868"/>
                  <wp:effectExtent l="0" t="0" r="0" b="0"/>
                  <wp:docPr id="65035" name="Picture 65035"/>
                  <wp:cNvGraphicFramePr/>
                  <a:graphic xmlns:a="http://schemas.openxmlformats.org/drawingml/2006/main">
                    <a:graphicData uri="http://schemas.openxmlformats.org/drawingml/2006/picture">
                      <pic:pic xmlns:pic="http://schemas.openxmlformats.org/drawingml/2006/picture">
                        <pic:nvPicPr>
                          <pic:cNvPr id="65035" name="Picture 65035"/>
                          <pic:cNvPicPr/>
                        </pic:nvPicPr>
                        <pic:blipFill>
                          <a:blip r:embed="rId77"/>
                          <a:stretch>
                            <a:fillRect/>
                          </a:stretch>
                        </pic:blipFill>
                        <pic:spPr>
                          <a:xfrm>
                            <a:off x="0" y="0"/>
                            <a:ext cx="370332" cy="86868"/>
                          </a:xfrm>
                          <a:prstGeom prst="rect">
                            <a:avLst/>
                          </a:prstGeom>
                        </pic:spPr>
                      </pic:pic>
                    </a:graphicData>
                  </a:graphic>
                </wp:inline>
              </w:drawing>
            </w:r>
          </w:p>
        </w:tc>
        <w:tc>
          <w:tcPr>
            <w:tcW w:w="2563" w:type="dxa"/>
            <w:tcBorders>
              <w:top w:val="nil"/>
              <w:left w:val="nil"/>
              <w:bottom w:val="nil"/>
              <w:right w:val="nil"/>
            </w:tcBorders>
          </w:tcPr>
          <w:p w14:paraId="35D21497" w14:textId="77777777" w:rsidR="00384F8B" w:rsidRDefault="00AD05A3">
            <w:pPr>
              <w:spacing w:after="0" w:line="259" w:lineRule="auto"/>
              <w:ind w:left="0" w:firstLine="0"/>
              <w:jc w:val="left"/>
            </w:pPr>
            <w:r>
              <w:rPr>
                <w:noProof/>
              </w:rPr>
              <w:drawing>
                <wp:inline distT="0" distB="0" distL="0" distR="0" wp14:anchorId="7B55D797" wp14:editId="273CA85A">
                  <wp:extent cx="123444" cy="86868"/>
                  <wp:effectExtent l="0" t="0" r="0" b="0"/>
                  <wp:docPr id="31448" name="Picture 31448"/>
                  <wp:cNvGraphicFramePr/>
                  <a:graphic xmlns:a="http://schemas.openxmlformats.org/drawingml/2006/main">
                    <a:graphicData uri="http://schemas.openxmlformats.org/drawingml/2006/picture">
                      <pic:pic xmlns:pic="http://schemas.openxmlformats.org/drawingml/2006/picture">
                        <pic:nvPicPr>
                          <pic:cNvPr id="31448" name="Picture 31448"/>
                          <pic:cNvPicPr/>
                        </pic:nvPicPr>
                        <pic:blipFill>
                          <a:blip r:embed="rId78"/>
                          <a:stretch>
                            <a:fillRect/>
                          </a:stretch>
                        </pic:blipFill>
                        <pic:spPr>
                          <a:xfrm>
                            <a:off x="0" y="0"/>
                            <a:ext cx="123444" cy="86868"/>
                          </a:xfrm>
                          <a:prstGeom prst="rect">
                            <a:avLst/>
                          </a:prstGeom>
                        </pic:spPr>
                      </pic:pic>
                    </a:graphicData>
                  </a:graphic>
                </wp:inline>
              </w:drawing>
            </w:r>
            <w:r>
              <w:rPr>
                <w:sz w:val="20"/>
              </w:rPr>
              <w:t xml:space="preserve"> (11/23)</w:t>
            </w:r>
          </w:p>
        </w:tc>
        <w:tc>
          <w:tcPr>
            <w:tcW w:w="6646" w:type="dxa"/>
            <w:tcBorders>
              <w:top w:val="nil"/>
              <w:left w:val="nil"/>
              <w:bottom w:val="nil"/>
              <w:right w:val="nil"/>
            </w:tcBorders>
          </w:tcPr>
          <w:p w14:paraId="576CBA1F" w14:textId="77777777" w:rsidR="00384F8B" w:rsidRDefault="00AD05A3">
            <w:pPr>
              <w:spacing w:after="0" w:line="259" w:lineRule="auto"/>
              <w:ind w:left="0" w:right="58" w:firstLine="0"/>
              <w:jc w:val="right"/>
            </w:pPr>
            <w:r>
              <w:rPr>
                <w:sz w:val="24"/>
              </w:rPr>
              <w:t xml:space="preserve">PAGE OF </w:t>
            </w:r>
          </w:p>
        </w:tc>
      </w:tr>
    </w:tbl>
    <w:p w14:paraId="3D06754D" w14:textId="77777777" w:rsidR="00384F8B" w:rsidRDefault="00AD05A3">
      <w:pPr>
        <w:pStyle w:val="Heading3"/>
        <w:spacing w:after="0"/>
        <w:ind w:left="651" w:right="627"/>
        <w:jc w:val="center"/>
      </w:pPr>
      <w:r>
        <w:rPr>
          <w:sz w:val="46"/>
          <w:u w:val="none"/>
        </w:rPr>
        <w:t>PROPERTY IN THE OPEN</w:t>
      </w:r>
    </w:p>
    <w:p w14:paraId="3BCEE8B6" w14:textId="77777777" w:rsidR="00384F8B" w:rsidRDefault="00AD05A3">
      <w:pPr>
        <w:spacing w:after="0" w:line="259" w:lineRule="auto"/>
        <w:ind w:left="219" w:right="58" w:hanging="10"/>
        <w:jc w:val="center"/>
      </w:pPr>
      <w:r>
        <w:rPr>
          <w:sz w:val="36"/>
        </w:rPr>
        <w:t xml:space="preserve">PROPERTY INSURANCE </w:t>
      </w:r>
    </w:p>
    <w:p w14:paraId="0BC255FA" w14:textId="77777777" w:rsidR="00384F8B" w:rsidRDefault="00AD05A3">
      <w:pPr>
        <w:tabs>
          <w:tab w:val="center" w:pos="1376"/>
          <w:tab w:val="center" w:pos="7378"/>
          <w:tab w:val="center" w:pos="9406"/>
        </w:tabs>
        <w:spacing w:after="50" w:line="265" w:lineRule="auto"/>
        <w:ind w:left="0" w:firstLine="0"/>
        <w:jc w:val="left"/>
      </w:pPr>
      <w:r>
        <w:rPr>
          <w:sz w:val="24"/>
        </w:rPr>
        <w:tab/>
        <w:t>Site Description</w:t>
      </w:r>
      <w:r>
        <w:rPr>
          <w:sz w:val="24"/>
        </w:rPr>
        <w:tab/>
        <w:t>Quantity</w:t>
      </w:r>
      <w:r>
        <w:rPr>
          <w:sz w:val="24"/>
        </w:rPr>
        <w:tab/>
        <w:t>Replacement Cost</w:t>
      </w:r>
    </w:p>
    <w:p w14:paraId="396912B7" w14:textId="77777777" w:rsidR="00384F8B" w:rsidRDefault="00AD05A3">
      <w:pPr>
        <w:tabs>
          <w:tab w:val="center" w:pos="2046"/>
          <w:tab w:val="center" w:pos="10162"/>
        </w:tabs>
        <w:spacing w:after="12268" w:line="265" w:lineRule="auto"/>
        <w:ind w:left="0" w:firstLine="0"/>
        <w:jc w:val="left"/>
      </w:pPr>
      <w:r>
        <w:rPr>
          <w:sz w:val="26"/>
        </w:rPr>
        <w:tab/>
        <w:t>PROPERTY IN THE OPEN TOTAL</w:t>
      </w:r>
      <w:r>
        <w:rPr>
          <w:sz w:val="26"/>
        </w:rPr>
        <w:tab/>
      </w:r>
      <w:r>
        <w:rPr>
          <w:sz w:val="26"/>
        </w:rPr>
        <w:t>$0</w:t>
      </w:r>
    </w:p>
    <w:p w14:paraId="0EFFC77B" w14:textId="77777777" w:rsidR="00384F8B" w:rsidRDefault="00AD05A3">
      <w:pPr>
        <w:spacing w:after="0" w:line="259" w:lineRule="auto"/>
        <w:ind w:left="0" w:right="497" w:firstLine="0"/>
        <w:jc w:val="right"/>
      </w:pPr>
      <w:r>
        <w:rPr>
          <w:sz w:val="24"/>
        </w:rPr>
        <w:lastRenderedPageBreak/>
        <w:t xml:space="preserve">PAGE OF </w:t>
      </w:r>
    </w:p>
    <w:p w14:paraId="05947ABA" w14:textId="77777777" w:rsidR="00384F8B" w:rsidRDefault="00AD05A3">
      <w:pPr>
        <w:spacing w:after="298" w:line="259" w:lineRule="auto"/>
        <w:ind w:left="652" w:hanging="10"/>
        <w:jc w:val="left"/>
      </w:pPr>
      <w:r>
        <w:rPr>
          <w:sz w:val="20"/>
        </w:rPr>
        <w:t>MPIC 004</w:t>
      </w:r>
      <w:proofErr w:type="gramStart"/>
      <w:r>
        <w:rPr>
          <w:sz w:val="20"/>
        </w:rPr>
        <w:t>P(</w:t>
      </w:r>
      <w:proofErr w:type="gramEnd"/>
      <w:r>
        <w:rPr>
          <w:sz w:val="20"/>
        </w:rPr>
        <w:t>1123)</w:t>
      </w:r>
    </w:p>
    <w:p w14:paraId="2C34D829" w14:textId="77777777" w:rsidR="00384F8B" w:rsidRDefault="00384F8B">
      <w:pPr>
        <w:sectPr w:rsidR="00384F8B">
          <w:type w:val="continuous"/>
          <w:pgSz w:w="12211" w:h="15869"/>
          <w:pgMar w:top="806" w:right="670" w:bottom="975" w:left="684" w:header="720" w:footer="720" w:gutter="0"/>
          <w:cols w:space="720"/>
        </w:sectPr>
      </w:pPr>
    </w:p>
    <w:tbl>
      <w:tblPr>
        <w:tblStyle w:val="TableGrid"/>
        <w:tblW w:w="3118" w:type="dxa"/>
        <w:tblInd w:w="3406" w:type="dxa"/>
        <w:tblCellMar>
          <w:top w:w="0" w:type="dxa"/>
          <w:left w:w="76" w:type="dxa"/>
          <w:bottom w:w="0" w:type="dxa"/>
          <w:right w:w="0" w:type="dxa"/>
        </w:tblCellMar>
        <w:tblLook w:val="04A0" w:firstRow="1" w:lastRow="0" w:firstColumn="1" w:lastColumn="0" w:noHBand="0" w:noVBand="1"/>
      </w:tblPr>
      <w:tblGrid>
        <w:gridCol w:w="524"/>
        <w:gridCol w:w="279"/>
        <w:gridCol w:w="2315"/>
      </w:tblGrid>
      <w:tr w:rsidR="00384F8B" w14:paraId="531A8508" w14:textId="77777777">
        <w:trPr>
          <w:trHeight w:val="630"/>
        </w:trPr>
        <w:tc>
          <w:tcPr>
            <w:tcW w:w="558" w:type="dxa"/>
            <w:tcBorders>
              <w:top w:val="nil"/>
              <w:left w:val="nil"/>
              <w:bottom w:val="single" w:sz="2" w:space="0" w:color="000000"/>
              <w:right w:val="nil"/>
            </w:tcBorders>
          </w:tcPr>
          <w:p w14:paraId="02556548" w14:textId="77777777" w:rsidR="00384F8B" w:rsidRDefault="00384F8B">
            <w:pPr>
              <w:spacing w:after="160" w:line="259" w:lineRule="auto"/>
              <w:ind w:left="0" w:firstLine="0"/>
              <w:jc w:val="left"/>
            </w:pPr>
          </w:p>
        </w:tc>
        <w:tc>
          <w:tcPr>
            <w:tcW w:w="294" w:type="dxa"/>
            <w:tcBorders>
              <w:top w:val="nil"/>
              <w:left w:val="nil"/>
              <w:bottom w:val="single" w:sz="2" w:space="0" w:color="000000"/>
              <w:right w:val="nil"/>
            </w:tcBorders>
          </w:tcPr>
          <w:p w14:paraId="211B1A1B" w14:textId="77777777" w:rsidR="00384F8B" w:rsidRDefault="00384F8B">
            <w:pPr>
              <w:spacing w:after="160" w:line="259" w:lineRule="auto"/>
              <w:ind w:left="0" w:firstLine="0"/>
              <w:jc w:val="left"/>
            </w:pPr>
          </w:p>
        </w:tc>
        <w:tc>
          <w:tcPr>
            <w:tcW w:w="2265" w:type="dxa"/>
            <w:tcBorders>
              <w:top w:val="nil"/>
              <w:left w:val="nil"/>
              <w:bottom w:val="single" w:sz="2" w:space="0" w:color="000000"/>
              <w:right w:val="nil"/>
            </w:tcBorders>
          </w:tcPr>
          <w:p w14:paraId="27C531F6" w14:textId="77777777" w:rsidR="00384F8B" w:rsidRDefault="00AD05A3">
            <w:pPr>
              <w:spacing w:after="0" w:line="259" w:lineRule="auto"/>
              <w:ind w:left="0" w:right="-22" w:firstLine="0"/>
            </w:pPr>
            <w:r>
              <w:rPr>
                <w:sz w:val="76"/>
              </w:rPr>
              <w:t>¯MPIC</w:t>
            </w:r>
          </w:p>
        </w:tc>
      </w:tr>
    </w:tbl>
    <w:p w14:paraId="3B6E5581" w14:textId="77777777" w:rsidR="00384F8B" w:rsidRDefault="00AD05A3">
      <w:pPr>
        <w:spacing w:after="0" w:line="259" w:lineRule="auto"/>
        <w:ind w:left="0" w:right="36" w:firstLine="0"/>
        <w:jc w:val="center"/>
      </w:pPr>
      <w:r>
        <w:rPr>
          <w:sz w:val="42"/>
        </w:rPr>
        <w:t>PROPERTY IN THE OPEN - WHAT DOES IT MEAN?</w:t>
      </w:r>
    </w:p>
    <w:p w14:paraId="12D3084A" w14:textId="77777777" w:rsidR="00384F8B" w:rsidRDefault="00AD05A3">
      <w:pPr>
        <w:spacing w:after="296" w:line="259" w:lineRule="auto"/>
        <w:ind w:left="10" w:right="22" w:hanging="10"/>
        <w:jc w:val="center"/>
      </w:pPr>
      <w:r>
        <w:rPr>
          <w:sz w:val="24"/>
        </w:rPr>
        <w:t>By Mike Zagrodnik, CPCU, Baer Insurance</w:t>
      </w:r>
    </w:p>
    <w:p w14:paraId="44F1AADE" w14:textId="77777777" w:rsidR="00384F8B" w:rsidRDefault="00AD05A3">
      <w:pPr>
        <w:ind w:left="8" w:right="360"/>
      </w:pPr>
      <w:r>
        <w:t xml:space="preserve">As we look through our schedules of coverage, buildings, contents, and contractor's equipment all seem </w:t>
      </w:r>
      <w:proofErr w:type="gramStart"/>
      <w:r>
        <w:t>pretty obvious</w:t>
      </w:r>
      <w:proofErr w:type="gramEnd"/>
      <w:r>
        <w:t xml:space="preserve"> and self-explanatory as to what these things are. But what the heck is "Property in the Open" and why should I care?</w:t>
      </w:r>
    </w:p>
    <w:p w14:paraId="0634D208" w14:textId="77777777" w:rsidR="00384F8B" w:rsidRDefault="00AD05A3">
      <w:pPr>
        <w:spacing w:after="120" w:line="311" w:lineRule="auto"/>
        <w:ind w:left="8" w:right="187"/>
      </w:pPr>
      <w:r>
        <w:t>By MPIC policy definition Property in the Open means "Mobile or permanently fixed personal property designed to be left exposed to the elements and outside of any covered building." The mystery is solved, and everything is now clear — right?</w:t>
      </w:r>
    </w:p>
    <w:p w14:paraId="336A260B" w14:textId="77777777" w:rsidR="00384F8B" w:rsidRDefault="00AD05A3">
      <w:pPr>
        <w:spacing w:after="194"/>
        <w:ind w:left="8" w:right="158"/>
      </w:pPr>
      <w:r>
        <w:t>One thing we've come to know about insurance is that the obvious is never obvious. Property in the Open covers a wide array of owned property that often is overlooked. In our parks, playground equipment, picnic tables, ball diamond fencing, backstops, and lighting all seem to be common items that receive scrutiny and scheduling. All well and good. However, there is so much more. Street signal lights, street signs, streetlights and poles, emergency sirens and poles, decorative lighting, planters, benches, mo</w:t>
      </w:r>
      <w:r>
        <w:t>numents, flags, and poles, etc.</w:t>
      </w:r>
    </w:p>
    <w:p w14:paraId="0A424320" w14:textId="77777777" w:rsidR="00384F8B" w:rsidRDefault="00AD05A3">
      <w:pPr>
        <w:spacing w:after="113" w:line="274" w:lineRule="auto"/>
        <w:ind w:left="31" w:hanging="3"/>
        <w:jc w:val="left"/>
      </w:pPr>
      <w:r>
        <w:rPr>
          <w:noProof/>
        </w:rPr>
        <w:drawing>
          <wp:anchor distT="0" distB="0" distL="114300" distR="114300" simplePos="0" relativeHeight="251660288" behindDoc="0" locked="0" layoutInCell="1" allowOverlap="0" wp14:anchorId="5D135F22" wp14:editId="4B357E68">
            <wp:simplePos x="0" y="0"/>
            <wp:positionH relativeFrom="column">
              <wp:posOffset>4572</wp:posOffset>
            </wp:positionH>
            <wp:positionV relativeFrom="paragraph">
              <wp:posOffset>24315</wp:posOffset>
            </wp:positionV>
            <wp:extent cx="2578608" cy="1837944"/>
            <wp:effectExtent l="0" t="0" r="0" b="0"/>
            <wp:wrapSquare wrapText="bothSides"/>
            <wp:docPr id="65037" name="Picture 65037"/>
            <wp:cNvGraphicFramePr/>
            <a:graphic xmlns:a="http://schemas.openxmlformats.org/drawingml/2006/main">
              <a:graphicData uri="http://schemas.openxmlformats.org/drawingml/2006/picture">
                <pic:pic xmlns:pic="http://schemas.openxmlformats.org/drawingml/2006/picture">
                  <pic:nvPicPr>
                    <pic:cNvPr id="65037" name="Picture 65037"/>
                    <pic:cNvPicPr/>
                  </pic:nvPicPr>
                  <pic:blipFill>
                    <a:blip r:embed="rId79"/>
                    <a:stretch>
                      <a:fillRect/>
                    </a:stretch>
                  </pic:blipFill>
                  <pic:spPr>
                    <a:xfrm>
                      <a:off x="0" y="0"/>
                      <a:ext cx="2578608" cy="1837944"/>
                    </a:xfrm>
                    <a:prstGeom prst="rect">
                      <a:avLst/>
                    </a:prstGeom>
                  </pic:spPr>
                </pic:pic>
              </a:graphicData>
            </a:graphic>
          </wp:anchor>
        </w:drawing>
      </w:r>
      <w:r>
        <w:t xml:space="preserve">Individually many of these items may be valued at less than a $1,000 deductible, but collectively? What happens when a serious windstorm destroys 10 streetlights, several signal lights, and street signs? A $2,500 streetlight or pole might be manageable, but times 10 and throw in some signals and road signs, not so much. Who would think a concrete commemorative bench might be a $6,000 event? </w:t>
      </w:r>
      <w:proofErr w:type="gramStart"/>
      <w:r>
        <w:t>So</w:t>
      </w:r>
      <w:proofErr w:type="gramEnd"/>
      <w:r>
        <w:t xml:space="preserve"> what do we do?</w:t>
      </w:r>
    </w:p>
    <w:p w14:paraId="2B15CEE9" w14:textId="77777777" w:rsidR="00384F8B" w:rsidRDefault="00AD05A3">
      <w:pPr>
        <w:ind w:left="8" w:right="21"/>
      </w:pPr>
      <w:r>
        <w:t>MPIC provides some measure of protection with $10,000 for unscheduled property in the open. In a disaster under Section IV</w:t>
      </w:r>
    </w:p>
    <w:p w14:paraId="7EAF8187" w14:textId="77777777" w:rsidR="00384F8B" w:rsidRDefault="00AD05A3">
      <w:pPr>
        <w:spacing w:after="195" w:line="274" w:lineRule="auto"/>
        <w:ind w:left="28" w:firstLine="187"/>
        <w:jc w:val="left"/>
      </w:pPr>
      <w:r>
        <w:t>"Covered Property/' should we be able to show we only discovered we had the property or inadvertently left it unscheduled, there is a provision that might allow for scheduling the item back to inception and paying the associated premium to buy back up to $250,000 of coverage. However, it's hard to argue you didn't know about your traffic lights and then inadvertently failed to schedule coverage. When buying coverage for a combined $400,000, $500,000, or less might result in an increase in premium of $300—$6</w:t>
      </w:r>
      <w:r>
        <w:t>00 a year, why not spend a few minutes to think about those things we have that often are overlooked or marginalized to have the confidence we aren't going to be caught with a significant uncovered loss? MPIC and your agents are always available to assist with this or any other property insurance related questions.</w:t>
      </w:r>
    </w:p>
    <w:p w14:paraId="2E0923C9" w14:textId="77777777" w:rsidR="00384F8B" w:rsidRDefault="00AD05A3">
      <w:pPr>
        <w:spacing w:after="281" w:line="265" w:lineRule="auto"/>
        <w:ind w:left="67" w:hanging="10"/>
        <w:jc w:val="left"/>
      </w:pPr>
      <w:r>
        <w:t>Mike has almost 50 years of insurance industry experience, both on the agent and underwriting sides. This includes over a decade working with municipalities in Wisconsin.</w:t>
      </w:r>
    </w:p>
    <w:p w14:paraId="2FAEA6B8" w14:textId="77777777" w:rsidR="00384F8B" w:rsidRDefault="00AD05A3">
      <w:pPr>
        <w:tabs>
          <w:tab w:val="right" w:pos="10044"/>
        </w:tabs>
        <w:spacing w:after="0" w:line="265" w:lineRule="auto"/>
        <w:ind w:left="0" w:firstLine="0"/>
        <w:jc w:val="left"/>
      </w:pPr>
      <w:r>
        <w:t>608.830.5803 | mikez@baerinsurance.com</w:t>
      </w:r>
      <w:r>
        <w:tab/>
      </w:r>
      <w:r>
        <w:rPr>
          <w:u w:val="single" w:color="000000"/>
        </w:rPr>
        <w:t>B</w:t>
      </w:r>
      <w:r>
        <w:t>RER</w:t>
      </w:r>
    </w:p>
    <w:p w14:paraId="5A3EAC5F" w14:textId="77777777" w:rsidR="00384F8B" w:rsidRDefault="00AD05A3">
      <w:pPr>
        <w:pStyle w:val="Heading4"/>
        <w:spacing w:after="3"/>
        <w:ind w:right="-15"/>
        <w:jc w:val="right"/>
      </w:pPr>
      <w:r>
        <w:t>INSURANCE</w:t>
      </w:r>
    </w:p>
    <w:sectPr w:rsidR="00384F8B">
      <w:headerReference w:type="even" r:id="rId80"/>
      <w:headerReference w:type="default" r:id="rId81"/>
      <w:footerReference w:type="even" r:id="rId82"/>
      <w:footerReference w:type="default" r:id="rId83"/>
      <w:headerReference w:type="first" r:id="rId84"/>
      <w:footerReference w:type="first" r:id="rId85"/>
      <w:pgSz w:w="12211" w:h="15869"/>
      <w:pgMar w:top="1440" w:right="1116" w:bottom="1440" w:left="10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E907" w14:textId="77777777" w:rsidR="00AD05A3" w:rsidRDefault="00AD05A3">
      <w:pPr>
        <w:spacing w:after="0" w:line="240" w:lineRule="auto"/>
      </w:pPr>
      <w:r>
        <w:separator/>
      </w:r>
    </w:p>
  </w:endnote>
  <w:endnote w:type="continuationSeparator" w:id="0">
    <w:p w14:paraId="0F379042" w14:textId="77777777" w:rsidR="00AD05A3" w:rsidRDefault="00AD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7BE0" w14:textId="77777777" w:rsidR="00384F8B" w:rsidRDefault="00AD05A3">
    <w:pPr>
      <w:spacing w:after="0" w:line="259" w:lineRule="auto"/>
      <w:ind w:left="0" w:right="-65" w:firstLine="0"/>
      <w:jc w:val="right"/>
    </w:pP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D3DC" w14:textId="77777777" w:rsidR="00384F8B" w:rsidRDefault="00384F8B">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BB58" w14:textId="77777777" w:rsidR="00384F8B" w:rsidRDefault="00384F8B">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C77F" w14:textId="77777777" w:rsidR="00384F8B" w:rsidRDefault="00384F8B">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2481" w14:textId="77777777" w:rsidR="00384F8B" w:rsidRDefault="00AD05A3">
    <w:pPr>
      <w:spacing w:after="0" w:line="259" w:lineRule="auto"/>
      <w:ind w:left="0" w:right="-65" w:firstLine="0"/>
      <w:jc w:val="right"/>
    </w:pP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864D" w14:textId="77777777" w:rsidR="00384F8B" w:rsidRDefault="00384F8B">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35AB" w14:textId="77777777" w:rsidR="00384F8B" w:rsidRDefault="00AD05A3">
    <w:pPr>
      <w:spacing w:after="0" w:line="259" w:lineRule="auto"/>
      <w:ind w:left="0" w:right="-137" w:firstLine="0"/>
      <w:jc w:val="right"/>
    </w:pP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9EF32" w14:textId="77777777" w:rsidR="00384F8B" w:rsidRDefault="00AD05A3">
    <w:pPr>
      <w:spacing w:after="0" w:line="259" w:lineRule="auto"/>
      <w:ind w:left="0" w:right="-137" w:firstLine="0"/>
      <w:jc w:val="right"/>
    </w:pP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A4FA" w14:textId="77777777" w:rsidR="00384F8B" w:rsidRDefault="00AD05A3">
    <w:pPr>
      <w:spacing w:after="0" w:line="259" w:lineRule="auto"/>
      <w:ind w:left="0" w:right="-137" w:firstLine="0"/>
      <w:jc w:val="right"/>
    </w:pP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6377" w14:textId="77777777" w:rsidR="00384F8B" w:rsidRDefault="00AD05A3">
    <w:pPr>
      <w:spacing w:after="0" w:line="259" w:lineRule="auto"/>
      <w:ind w:left="0" w:right="194" w:firstLine="0"/>
      <w:jc w:val="right"/>
    </w:pPr>
    <w:r>
      <w:rPr>
        <w:sz w:val="28"/>
      </w:rPr>
      <w:t xml:space="preserve">1 </w:t>
    </w:r>
    <w:r>
      <w:rPr>
        <w:sz w:val="26"/>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040F" w14:textId="77777777" w:rsidR="00384F8B" w:rsidRDefault="00AD05A3">
    <w:pPr>
      <w:spacing w:after="0" w:line="259" w:lineRule="auto"/>
      <w:ind w:left="0" w:right="194" w:firstLine="0"/>
      <w:jc w:val="right"/>
    </w:pPr>
    <w:r>
      <w:rPr>
        <w:sz w:val="28"/>
      </w:rPr>
      <w:t xml:space="preserve">1 </w:t>
    </w:r>
    <w:r>
      <w:rPr>
        <w:sz w:val="26"/>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82BF" w14:textId="77777777" w:rsidR="00384F8B" w:rsidRDefault="00384F8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BF8A5" w14:textId="77777777" w:rsidR="00AD05A3" w:rsidRDefault="00AD05A3">
      <w:pPr>
        <w:spacing w:after="0" w:line="240" w:lineRule="auto"/>
      </w:pPr>
      <w:r>
        <w:separator/>
      </w:r>
    </w:p>
  </w:footnote>
  <w:footnote w:type="continuationSeparator" w:id="0">
    <w:p w14:paraId="081C26AD" w14:textId="77777777" w:rsidR="00AD05A3" w:rsidRDefault="00AD0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A2B0" w14:textId="77777777" w:rsidR="00384F8B" w:rsidRDefault="00AD05A3">
    <w:pPr>
      <w:spacing w:after="0" w:line="259" w:lineRule="auto"/>
      <w:ind w:left="0" w:right="396" w:firstLine="0"/>
      <w:jc w:val="right"/>
    </w:pPr>
    <w:r>
      <w:rPr>
        <w:rFonts w:ascii="Calibri" w:eastAsia="Calibri" w:hAnsi="Calibri" w:cs="Calibri"/>
        <w:sz w:val="18"/>
      </w:rPr>
      <w:t>LEAGUE</w:t>
    </w:r>
  </w:p>
  <w:p w14:paraId="1F1B2876" w14:textId="77777777" w:rsidR="00384F8B" w:rsidRDefault="00AD05A3">
    <w:pPr>
      <w:spacing w:after="46" w:line="259" w:lineRule="auto"/>
      <w:ind w:left="0" w:right="274" w:firstLine="0"/>
      <w:jc w:val="right"/>
    </w:pPr>
    <w:r>
      <w:rPr>
        <w:sz w:val="14"/>
      </w:rPr>
      <w:t>OF WISCONSIN</w:t>
    </w:r>
  </w:p>
  <w:p w14:paraId="6FEBE745" w14:textId="77777777" w:rsidR="00384F8B" w:rsidRDefault="00AD05A3">
    <w:pPr>
      <w:tabs>
        <w:tab w:val="center" w:pos="6056"/>
        <w:tab w:val="right" w:pos="9136"/>
      </w:tabs>
      <w:spacing w:after="0" w:line="259" w:lineRule="auto"/>
      <w:ind w:left="0" w:firstLine="0"/>
      <w:jc w:val="left"/>
    </w:pPr>
    <w:r>
      <w:tab/>
    </w:r>
    <w:r>
      <w:rPr>
        <w:sz w:val="24"/>
      </w:rPr>
      <w:t xml:space="preserve">Cross </w:t>
    </w:r>
    <w:r>
      <w:rPr>
        <w:sz w:val="26"/>
      </w:rPr>
      <w:t xml:space="preserve">Plains Area </w:t>
    </w:r>
    <w:r>
      <w:rPr>
        <w:sz w:val="24"/>
      </w:rPr>
      <w:t>EMS</w:t>
    </w:r>
    <w:r>
      <w:rPr>
        <w:sz w:val="24"/>
      </w:rPr>
      <w:tab/>
    </w:r>
    <w:r>
      <w:rPr>
        <w:sz w:val="16"/>
      </w:rPr>
      <w:t>MUNICIPALITIES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6894" w14:textId="77777777" w:rsidR="00384F8B" w:rsidRDefault="00384F8B">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DD90" w14:textId="77777777" w:rsidR="00384F8B" w:rsidRDefault="00384F8B">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C87A" w14:textId="77777777" w:rsidR="00384F8B" w:rsidRDefault="00384F8B">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8E86" w14:textId="77777777" w:rsidR="00384F8B" w:rsidRDefault="00AD05A3">
    <w:pPr>
      <w:spacing w:after="0" w:line="259" w:lineRule="auto"/>
      <w:ind w:left="0" w:right="410" w:firstLine="0"/>
      <w:jc w:val="right"/>
    </w:pPr>
    <w:r>
      <w:rPr>
        <w:sz w:val="18"/>
      </w:rPr>
      <w:t>LEAGUE</w:t>
    </w:r>
  </w:p>
  <w:p w14:paraId="142F96E1" w14:textId="77777777" w:rsidR="00384F8B" w:rsidRDefault="00AD05A3">
    <w:pPr>
      <w:spacing w:after="34" w:line="259" w:lineRule="auto"/>
      <w:ind w:left="0" w:right="287" w:firstLine="0"/>
      <w:jc w:val="right"/>
    </w:pPr>
    <w:r>
      <w:rPr>
        <w:sz w:val="14"/>
      </w:rPr>
      <w:t>OF WISCONSIN</w:t>
    </w:r>
  </w:p>
  <w:p w14:paraId="00BBF44F" w14:textId="77777777" w:rsidR="00384F8B" w:rsidRDefault="00AD05A3">
    <w:pPr>
      <w:tabs>
        <w:tab w:val="center" w:pos="6617"/>
        <w:tab w:val="right" w:pos="9136"/>
      </w:tabs>
      <w:spacing w:after="0" w:line="259" w:lineRule="auto"/>
      <w:ind w:left="0" w:firstLine="0"/>
      <w:jc w:val="left"/>
    </w:pPr>
    <w:r>
      <w:tab/>
    </w:r>
    <w:r>
      <w:rPr>
        <w:sz w:val="26"/>
      </w:rPr>
      <w:t xml:space="preserve">Area </w:t>
    </w:r>
    <w:r>
      <w:rPr>
        <w:sz w:val="24"/>
      </w:rPr>
      <w:t>EMS</w:t>
    </w:r>
    <w:r>
      <w:rPr>
        <w:sz w:val="24"/>
      </w:rPr>
      <w:tab/>
    </w:r>
    <w:r>
      <w:rPr>
        <w:sz w:val="16"/>
      </w:rPr>
      <w:t>MUNICIPALITIES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EE63" w14:textId="77777777" w:rsidR="00384F8B" w:rsidRDefault="00AD05A3">
    <w:pPr>
      <w:spacing w:after="0" w:line="259" w:lineRule="auto"/>
      <w:ind w:left="0" w:right="886" w:firstLine="0"/>
      <w:jc w:val="right"/>
    </w:pPr>
    <w:r>
      <w:rPr>
        <w:sz w:val="36"/>
      </w:rPr>
      <w:t>LEAGUE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C897A" w14:textId="77777777" w:rsidR="00384F8B" w:rsidRDefault="00AD05A3">
    <w:pPr>
      <w:spacing w:after="0" w:line="259" w:lineRule="auto"/>
      <w:ind w:left="0" w:right="324" w:firstLine="0"/>
      <w:jc w:val="right"/>
    </w:pPr>
    <w:r>
      <w:rPr>
        <w:rFonts w:ascii="Calibri" w:eastAsia="Calibri" w:hAnsi="Calibri" w:cs="Calibri"/>
        <w:sz w:val="18"/>
      </w:rPr>
      <w:t>LEAGUE</w:t>
    </w:r>
  </w:p>
  <w:p w14:paraId="71E2D4A6" w14:textId="77777777" w:rsidR="00384F8B" w:rsidRDefault="00AD05A3">
    <w:pPr>
      <w:spacing w:after="46" w:line="259" w:lineRule="auto"/>
      <w:ind w:left="0" w:right="202" w:firstLine="0"/>
      <w:jc w:val="right"/>
    </w:pPr>
    <w:r>
      <w:rPr>
        <w:sz w:val="14"/>
      </w:rPr>
      <w:t>OF WISCONSIN</w:t>
    </w:r>
  </w:p>
  <w:p w14:paraId="2604E183" w14:textId="77777777" w:rsidR="00384F8B" w:rsidRDefault="00AD05A3">
    <w:pPr>
      <w:tabs>
        <w:tab w:val="center" w:pos="6071"/>
        <w:tab w:val="right" w:pos="9078"/>
      </w:tabs>
      <w:spacing w:after="0" w:line="259" w:lineRule="auto"/>
      <w:ind w:left="0" w:firstLine="0"/>
      <w:jc w:val="left"/>
    </w:pPr>
    <w:r>
      <w:tab/>
    </w:r>
    <w:r>
      <w:rPr>
        <w:sz w:val="24"/>
      </w:rPr>
      <w:t xml:space="preserve">Cross </w:t>
    </w:r>
    <w:r>
      <w:rPr>
        <w:sz w:val="26"/>
      </w:rPr>
      <w:t xml:space="preserve">Plains Area </w:t>
    </w:r>
    <w:r>
      <w:rPr>
        <w:sz w:val="24"/>
      </w:rPr>
      <w:t>EMS</w:t>
    </w:r>
    <w:r>
      <w:rPr>
        <w:sz w:val="24"/>
      </w:rPr>
      <w:tab/>
    </w:r>
    <w:r>
      <w:rPr>
        <w:sz w:val="16"/>
      </w:rPr>
      <w:t>MUNICIPALITIES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4531" w14:textId="77777777" w:rsidR="00384F8B" w:rsidRDefault="00AD05A3">
    <w:pPr>
      <w:spacing w:after="0" w:line="259" w:lineRule="auto"/>
      <w:ind w:left="0" w:right="324" w:firstLine="0"/>
      <w:jc w:val="right"/>
    </w:pPr>
    <w:r>
      <w:rPr>
        <w:rFonts w:ascii="Calibri" w:eastAsia="Calibri" w:hAnsi="Calibri" w:cs="Calibri"/>
        <w:sz w:val="18"/>
      </w:rPr>
      <w:t>LEAGUE</w:t>
    </w:r>
  </w:p>
  <w:p w14:paraId="404B23EB" w14:textId="77777777" w:rsidR="00384F8B" w:rsidRDefault="00AD05A3">
    <w:pPr>
      <w:spacing w:after="46" w:line="259" w:lineRule="auto"/>
      <w:ind w:left="0" w:right="202" w:firstLine="0"/>
      <w:jc w:val="right"/>
    </w:pPr>
    <w:r>
      <w:rPr>
        <w:sz w:val="14"/>
      </w:rPr>
      <w:t>OF WISCONSIN</w:t>
    </w:r>
  </w:p>
  <w:p w14:paraId="1DADD447" w14:textId="77777777" w:rsidR="00384F8B" w:rsidRDefault="00AD05A3">
    <w:pPr>
      <w:tabs>
        <w:tab w:val="center" w:pos="6071"/>
        <w:tab w:val="right" w:pos="9078"/>
      </w:tabs>
      <w:spacing w:after="0" w:line="259" w:lineRule="auto"/>
      <w:ind w:left="0" w:firstLine="0"/>
      <w:jc w:val="left"/>
    </w:pPr>
    <w:r>
      <w:tab/>
    </w:r>
    <w:r>
      <w:rPr>
        <w:sz w:val="24"/>
      </w:rPr>
      <w:t xml:space="preserve">Cross </w:t>
    </w:r>
    <w:r>
      <w:rPr>
        <w:sz w:val="26"/>
      </w:rPr>
      <w:t xml:space="preserve">Plains Area </w:t>
    </w:r>
    <w:r>
      <w:rPr>
        <w:sz w:val="24"/>
      </w:rPr>
      <w:t>EMS</w:t>
    </w:r>
    <w:r>
      <w:rPr>
        <w:sz w:val="24"/>
      </w:rPr>
      <w:tab/>
    </w:r>
    <w:r>
      <w:rPr>
        <w:sz w:val="16"/>
      </w:rPr>
      <w:t>MUNICIPALITIES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4E63" w14:textId="77777777" w:rsidR="00384F8B" w:rsidRDefault="00AD05A3">
    <w:pPr>
      <w:spacing w:after="0" w:line="259" w:lineRule="auto"/>
      <w:ind w:left="0" w:right="324" w:firstLine="0"/>
      <w:jc w:val="right"/>
    </w:pPr>
    <w:r>
      <w:rPr>
        <w:rFonts w:ascii="Calibri" w:eastAsia="Calibri" w:hAnsi="Calibri" w:cs="Calibri"/>
        <w:sz w:val="18"/>
      </w:rPr>
      <w:t>LEAGUE</w:t>
    </w:r>
  </w:p>
  <w:p w14:paraId="5FD60474" w14:textId="77777777" w:rsidR="00384F8B" w:rsidRDefault="00AD05A3">
    <w:pPr>
      <w:spacing w:after="46" w:line="259" w:lineRule="auto"/>
      <w:ind w:left="0" w:right="202" w:firstLine="0"/>
      <w:jc w:val="right"/>
    </w:pPr>
    <w:r>
      <w:rPr>
        <w:sz w:val="14"/>
      </w:rPr>
      <w:t>OF WISCONSIN</w:t>
    </w:r>
  </w:p>
  <w:p w14:paraId="3075C3D6" w14:textId="77777777" w:rsidR="00384F8B" w:rsidRDefault="00AD05A3">
    <w:pPr>
      <w:tabs>
        <w:tab w:val="center" w:pos="6071"/>
        <w:tab w:val="right" w:pos="9078"/>
      </w:tabs>
      <w:spacing w:after="0" w:line="259" w:lineRule="auto"/>
      <w:ind w:left="0" w:firstLine="0"/>
      <w:jc w:val="left"/>
    </w:pPr>
    <w:r>
      <w:tab/>
    </w:r>
    <w:r>
      <w:rPr>
        <w:sz w:val="24"/>
      </w:rPr>
      <w:t xml:space="preserve">Cross </w:t>
    </w:r>
    <w:r>
      <w:rPr>
        <w:sz w:val="26"/>
      </w:rPr>
      <w:t xml:space="preserve">Plains Area </w:t>
    </w:r>
    <w:r>
      <w:rPr>
        <w:sz w:val="24"/>
      </w:rPr>
      <w:t>EMS</w:t>
    </w:r>
    <w:r>
      <w:rPr>
        <w:sz w:val="24"/>
      </w:rPr>
      <w:tab/>
    </w:r>
    <w:r>
      <w:rPr>
        <w:sz w:val="16"/>
      </w:rPr>
      <w:t>MUNICIPALITIES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E866" w14:textId="77777777" w:rsidR="00384F8B" w:rsidRDefault="00AD05A3">
    <w:pPr>
      <w:tabs>
        <w:tab w:val="center" w:pos="3031"/>
        <w:tab w:val="center" w:pos="7833"/>
      </w:tabs>
      <w:spacing w:after="0" w:line="259" w:lineRule="auto"/>
      <w:ind w:left="0" w:firstLine="0"/>
      <w:jc w:val="left"/>
    </w:pPr>
    <w:r>
      <w:tab/>
    </w:r>
    <w:r>
      <w:rPr>
        <w:sz w:val="34"/>
      </w:rPr>
      <w:t xml:space="preserve">MUNICIPAL </w:t>
    </w:r>
    <w:r>
      <w:rPr>
        <w:sz w:val="34"/>
      </w:rPr>
      <w:tab/>
      <w:t>COMPANY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10C3" w14:textId="77777777" w:rsidR="00384F8B" w:rsidRDefault="00AD05A3">
    <w:pPr>
      <w:tabs>
        <w:tab w:val="center" w:pos="3031"/>
        <w:tab w:val="center" w:pos="7833"/>
      </w:tabs>
      <w:spacing w:after="0" w:line="259" w:lineRule="auto"/>
      <w:ind w:left="0" w:firstLine="0"/>
      <w:jc w:val="left"/>
    </w:pPr>
    <w:r>
      <w:tab/>
    </w:r>
    <w:r>
      <w:rPr>
        <w:sz w:val="34"/>
      </w:rPr>
      <w:t xml:space="preserve">MUNICIPAL </w:t>
    </w:r>
    <w:r>
      <w:rPr>
        <w:sz w:val="34"/>
      </w:rPr>
      <w:tab/>
      <w:t>COMPANY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6A26" w14:textId="77777777" w:rsidR="00384F8B" w:rsidRDefault="00384F8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5F89"/>
    <w:multiLevelType w:val="hybridMultilevel"/>
    <w:tmpl w:val="8E223632"/>
    <w:lvl w:ilvl="0" w:tplc="75022998">
      <w:start w:val="1"/>
      <w:numFmt w:val="decimal"/>
      <w:lvlText w:val="(%1)"/>
      <w:lvlJc w:val="left"/>
      <w:pPr>
        <w:ind w:left="2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332C59C">
      <w:start w:val="1"/>
      <w:numFmt w:val="lowerLetter"/>
      <w:lvlText w:val="%2"/>
      <w:lvlJc w:val="left"/>
      <w:pPr>
        <w:ind w:left="11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14E583E">
      <w:start w:val="1"/>
      <w:numFmt w:val="lowerRoman"/>
      <w:lvlText w:val="%3"/>
      <w:lvlJc w:val="left"/>
      <w:pPr>
        <w:ind w:left="18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041178">
      <w:start w:val="1"/>
      <w:numFmt w:val="decimal"/>
      <w:lvlText w:val="%4"/>
      <w:lvlJc w:val="left"/>
      <w:pPr>
        <w:ind w:left="25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EA86690">
      <w:start w:val="1"/>
      <w:numFmt w:val="lowerLetter"/>
      <w:lvlText w:val="%5"/>
      <w:lvlJc w:val="left"/>
      <w:pPr>
        <w:ind w:left="32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34E2F0E">
      <w:start w:val="1"/>
      <w:numFmt w:val="lowerRoman"/>
      <w:lvlText w:val="%6"/>
      <w:lvlJc w:val="left"/>
      <w:pPr>
        <w:ind w:left="39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7CA999E">
      <w:start w:val="1"/>
      <w:numFmt w:val="decimal"/>
      <w:lvlText w:val="%7"/>
      <w:lvlJc w:val="left"/>
      <w:pPr>
        <w:ind w:left="47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916DCFC">
      <w:start w:val="1"/>
      <w:numFmt w:val="lowerLetter"/>
      <w:lvlText w:val="%8"/>
      <w:lvlJc w:val="left"/>
      <w:pPr>
        <w:ind w:left="54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EF21414">
      <w:start w:val="1"/>
      <w:numFmt w:val="lowerRoman"/>
      <w:lvlText w:val="%9"/>
      <w:lvlJc w:val="left"/>
      <w:pPr>
        <w:ind w:left="61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CDD268E"/>
    <w:multiLevelType w:val="hybridMultilevel"/>
    <w:tmpl w:val="A22C0556"/>
    <w:lvl w:ilvl="0" w:tplc="145085A2">
      <w:start w:val="1"/>
      <w:numFmt w:val="bullet"/>
      <w:lvlText w:val="•"/>
      <w:lvlJc w:val="left"/>
      <w:pPr>
        <w:ind w:left="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5AA2AE">
      <w:start w:val="1"/>
      <w:numFmt w:val="bullet"/>
      <w:lvlText w:val="o"/>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30A88E">
      <w:start w:val="1"/>
      <w:numFmt w:val="bullet"/>
      <w:lvlText w:val="▪"/>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900238">
      <w:start w:val="1"/>
      <w:numFmt w:val="bullet"/>
      <w:lvlText w:val="•"/>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A49AF8">
      <w:start w:val="1"/>
      <w:numFmt w:val="bullet"/>
      <w:lvlText w:val="o"/>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4CEF38">
      <w:start w:val="1"/>
      <w:numFmt w:val="bullet"/>
      <w:lvlText w:val="▪"/>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FC465A">
      <w:start w:val="1"/>
      <w:numFmt w:val="bullet"/>
      <w:lvlText w:val="•"/>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BCEFA4">
      <w:start w:val="1"/>
      <w:numFmt w:val="bullet"/>
      <w:lvlText w:val="o"/>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D67DC6">
      <w:start w:val="1"/>
      <w:numFmt w:val="bullet"/>
      <w:lvlText w:val="▪"/>
      <w:lvlJc w:val="left"/>
      <w:pPr>
        <w:ind w:left="6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1755E95"/>
    <w:multiLevelType w:val="hybridMultilevel"/>
    <w:tmpl w:val="7D5E2434"/>
    <w:lvl w:ilvl="0" w:tplc="51B88F08">
      <w:start w:val="1"/>
      <w:numFmt w:val="bullet"/>
      <w:lvlText w:val="•"/>
      <w:lvlJc w:val="left"/>
      <w:pPr>
        <w:ind w:left="73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87E6204A">
      <w:start w:val="1"/>
      <w:numFmt w:val="bullet"/>
      <w:lvlText w:val="o"/>
      <w:lvlJc w:val="left"/>
      <w:pPr>
        <w:ind w:left="158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147C2D8E">
      <w:start w:val="1"/>
      <w:numFmt w:val="bullet"/>
      <w:lvlText w:val="▪"/>
      <w:lvlJc w:val="left"/>
      <w:pPr>
        <w:ind w:left="23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1D627DF2">
      <w:start w:val="1"/>
      <w:numFmt w:val="bullet"/>
      <w:lvlText w:val="•"/>
      <w:lvlJc w:val="left"/>
      <w:pPr>
        <w:ind w:left="30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386CF8C2">
      <w:start w:val="1"/>
      <w:numFmt w:val="bullet"/>
      <w:lvlText w:val="o"/>
      <w:lvlJc w:val="left"/>
      <w:pPr>
        <w:ind w:left="37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EC3693E8">
      <w:start w:val="1"/>
      <w:numFmt w:val="bullet"/>
      <w:lvlText w:val="▪"/>
      <w:lvlJc w:val="left"/>
      <w:pPr>
        <w:ind w:left="446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946447C8">
      <w:start w:val="1"/>
      <w:numFmt w:val="bullet"/>
      <w:lvlText w:val="•"/>
      <w:lvlJc w:val="left"/>
      <w:pPr>
        <w:ind w:left="518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5A5E39BA">
      <w:start w:val="1"/>
      <w:numFmt w:val="bullet"/>
      <w:lvlText w:val="o"/>
      <w:lvlJc w:val="left"/>
      <w:pPr>
        <w:ind w:left="59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0D2A8648">
      <w:start w:val="1"/>
      <w:numFmt w:val="bullet"/>
      <w:lvlText w:val="▪"/>
      <w:lvlJc w:val="left"/>
      <w:pPr>
        <w:ind w:left="66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28AE5D19"/>
    <w:multiLevelType w:val="hybridMultilevel"/>
    <w:tmpl w:val="3E7CA884"/>
    <w:lvl w:ilvl="0" w:tplc="6310E686">
      <w:start w:val="1"/>
      <w:numFmt w:val="bullet"/>
      <w:lvlText w:val="•"/>
      <w:lvlJc w:val="left"/>
      <w:pPr>
        <w:ind w:left="2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4465DE">
      <w:start w:val="1"/>
      <w:numFmt w:val="bullet"/>
      <w:lvlText w:val="o"/>
      <w:lvlJc w:val="left"/>
      <w:pPr>
        <w:ind w:left="1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58A1BC">
      <w:start w:val="1"/>
      <w:numFmt w:val="bullet"/>
      <w:lvlText w:val="▪"/>
      <w:lvlJc w:val="left"/>
      <w:pPr>
        <w:ind w:left="1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4893DA">
      <w:start w:val="1"/>
      <w:numFmt w:val="bullet"/>
      <w:lvlText w:val="•"/>
      <w:lvlJc w:val="left"/>
      <w:pPr>
        <w:ind w:left="2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E605B4">
      <w:start w:val="1"/>
      <w:numFmt w:val="bullet"/>
      <w:lvlText w:val="o"/>
      <w:lvlJc w:val="left"/>
      <w:pPr>
        <w:ind w:left="3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32ADC6">
      <w:start w:val="1"/>
      <w:numFmt w:val="bullet"/>
      <w:lvlText w:val="▪"/>
      <w:lvlJc w:val="left"/>
      <w:pPr>
        <w:ind w:left="3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88AF3C">
      <w:start w:val="1"/>
      <w:numFmt w:val="bullet"/>
      <w:lvlText w:val="•"/>
      <w:lvlJc w:val="left"/>
      <w:pPr>
        <w:ind w:left="4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3071BA">
      <w:start w:val="1"/>
      <w:numFmt w:val="bullet"/>
      <w:lvlText w:val="o"/>
      <w:lvlJc w:val="left"/>
      <w:pPr>
        <w:ind w:left="5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B80EE2">
      <w:start w:val="1"/>
      <w:numFmt w:val="bullet"/>
      <w:lvlText w:val="▪"/>
      <w:lvlJc w:val="left"/>
      <w:pPr>
        <w:ind w:left="6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4756C26"/>
    <w:multiLevelType w:val="hybridMultilevel"/>
    <w:tmpl w:val="81E4825A"/>
    <w:lvl w:ilvl="0" w:tplc="56CE9CAA">
      <w:start w:val="1"/>
      <w:numFmt w:val="bullet"/>
      <w:lvlText w:val="•"/>
      <w:lvlJc w:val="left"/>
      <w:pPr>
        <w:ind w:left="7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ACB786">
      <w:start w:val="1"/>
      <w:numFmt w:val="bullet"/>
      <w:lvlText w:val="o"/>
      <w:lvlJc w:val="left"/>
      <w:pPr>
        <w:ind w:left="14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A83FDC">
      <w:start w:val="1"/>
      <w:numFmt w:val="bullet"/>
      <w:lvlText w:val="▪"/>
      <w:lvlJc w:val="left"/>
      <w:pPr>
        <w:ind w:left="21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A81966">
      <w:start w:val="1"/>
      <w:numFmt w:val="bullet"/>
      <w:lvlText w:val="•"/>
      <w:lvlJc w:val="left"/>
      <w:pPr>
        <w:ind w:left="29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0A5A4E">
      <w:start w:val="1"/>
      <w:numFmt w:val="bullet"/>
      <w:lvlText w:val="o"/>
      <w:lvlJc w:val="left"/>
      <w:pPr>
        <w:ind w:left="36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06B024">
      <w:start w:val="1"/>
      <w:numFmt w:val="bullet"/>
      <w:lvlText w:val="▪"/>
      <w:lvlJc w:val="left"/>
      <w:pPr>
        <w:ind w:left="43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FEEFF0">
      <w:start w:val="1"/>
      <w:numFmt w:val="bullet"/>
      <w:lvlText w:val="•"/>
      <w:lvlJc w:val="left"/>
      <w:pPr>
        <w:ind w:left="50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29E0ED4">
      <w:start w:val="1"/>
      <w:numFmt w:val="bullet"/>
      <w:lvlText w:val="o"/>
      <w:lvlJc w:val="left"/>
      <w:pPr>
        <w:ind w:left="57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D6FD2C">
      <w:start w:val="1"/>
      <w:numFmt w:val="bullet"/>
      <w:lvlText w:val="▪"/>
      <w:lvlJc w:val="left"/>
      <w:pPr>
        <w:ind w:left="65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4BA3608C"/>
    <w:multiLevelType w:val="hybridMultilevel"/>
    <w:tmpl w:val="4D1A5A2E"/>
    <w:lvl w:ilvl="0" w:tplc="291449A0">
      <w:start w:val="1"/>
      <w:numFmt w:val="bullet"/>
      <w:lvlText w:val="•"/>
      <w:lvlJc w:val="left"/>
      <w:pPr>
        <w:ind w:left="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08F262">
      <w:start w:val="1"/>
      <w:numFmt w:val="bullet"/>
      <w:lvlText w:val="o"/>
      <w:lvlJc w:val="left"/>
      <w:pPr>
        <w:ind w:left="1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C40352">
      <w:start w:val="1"/>
      <w:numFmt w:val="bullet"/>
      <w:lvlText w:val="▪"/>
      <w:lvlJc w:val="left"/>
      <w:pPr>
        <w:ind w:left="2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AE0B92">
      <w:start w:val="1"/>
      <w:numFmt w:val="bullet"/>
      <w:lvlText w:val="•"/>
      <w:lvlJc w:val="left"/>
      <w:pPr>
        <w:ind w:left="2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C41C7E">
      <w:start w:val="1"/>
      <w:numFmt w:val="bullet"/>
      <w:lvlText w:val="o"/>
      <w:lvlJc w:val="left"/>
      <w:pPr>
        <w:ind w:left="3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DA6018">
      <w:start w:val="1"/>
      <w:numFmt w:val="bullet"/>
      <w:lvlText w:val="▪"/>
      <w:lvlJc w:val="left"/>
      <w:pPr>
        <w:ind w:left="4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A0CA7C">
      <w:start w:val="1"/>
      <w:numFmt w:val="bullet"/>
      <w:lvlText w:val="•"/>
      <w:lvlJc w:val="left"/>
      <w:pPr>
        <w:ind w:left="5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42392C">
      <w:start w:val="1"/>
      <w:numFmt w:val="bullet"/>
      <w:lvlText w:val="o"/>
      <w:lvlJc w:val="left"/>
      <w:pPr>
        <w:ind w:left="5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90EC7A">
      <w:start w:val="1"/>
      <w:numFmt w:val="bullet"/>
      <w:lvlText w:val="▪"/>
      <w:lvlJc w:val="left"/>
      <w:pPr>
        <w:ind w:left="6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55319788">
    <w:abstractNumId w:val="3"/>
  </w:num>
  <w:num w:numId="2" w16cid:durableId="973100834">
    <w:abstractNumId w:val="2"/>
  </w:num>
  <w:num w:numId="3" w16cid:durableId="511992032">
    <w:abstractNumId w:val="5"/>
  </w:num>
  <w:num w:numId="4" w16cid:durableId="1004668775">
    <w:abstractNumId w:val="4"/>
  </w:num>
  <w:num w:numId="5" w16cid:durableId="1315640335">
    <w:abstractNumId w:val="1"/>
  </w:num>
  <w:num w:numId="6" w16cid:durableId="1774279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F8B"/>
    <w:rsid w:val="001B2B74"/>
    <w:rsid w:val="00384F8B"/>
    <w:rsid w:val="00AD05A3"/>
    <w:rsid w:val="00C71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DD78"/>
  <w15:docId w15:val="{D234D8A1-98E5-4023-9BD6-E2A81DCA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7" w:lineRule="auto"/>
      <w:ind w:left="44" w:firstLine="4"/>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678"/>
      <w:outlineLvl w:val="0"/>
    </w:pPr>
    <w:rPr>
      <w:rFonts w:ascii="Times New Roman" w:eastAsia="Times New Roman" w:hAnsi="Times New Roman" w:cs="Times New Roman"/>
      <w:color w:val="000000"/>
      <w:sz w:val="142"/>
    </w:rPr>
  </w:style>
  <w:style w:type="paragraph" w:styleId="Heading2">
    <w:name w:val="heading 2"/>
    <w:next w:val="Normal"/>
    <w:link w:val="Heading2Char"/>
    <w:uiPriority w:val="9"/>
    <w:unhideWhenUsed/>
    <w:qFormat/>
    <w:pPr>
      <w:keepNext/>
      <w:keepLines/>
      <w:spacing w:after="0" w:line="259" w:lineRule="auto"/>
      <w:ind w:left="10" w:right="641" w:hanging="10"/>
      <w:outlineLvl w:val="1"/>
    </w:pPr>
    <w:rPr>
      <w:rFonts w:ascii="Times New Roman" w:eastAsia="Times New Roman" w:hAnsi="Times New Roman" w:cs="Times New Roman"/>
      <w:color w:val="000000"/>
      <w:sz w:val="28"/>
    </w:rPr>
  </w:style>
  <w:style w:type="paragraph" w:styleId="Heading3">
    <w:name w:val="heading 3"/>
    <w:next w:val="Normal"/>
    <w:link w:val="Heading3Char"/>
    <w:uiPriority w:val="9"/>
    <w:unhideWhenUsed/>
    <w:qFormat/>
    <w:pPr>
      <w:keepNext/>
      <w:keepLines/>
      <w:spacing w:after="3" w:line="259" w:lineRule="auto"/>
      <w:ind w:left="90" w:right="5792" w:hanging="10"/>
      <w:outlineLvl w:val="2"/>
    </w:pPr>
    <w:rPr>
      <w:rFonts w:ascii="Times New Roman" w:eastAsia="Times New Roman" w:hAnsi="Times New Roman" w:cs="Times New Roman"/>
      <w:color w:val="000000"/>
      <w:sz w:val="22"/>
      <w:u w:val="single" w:color="000000"/>
    </w:rPr>
  </w:style>
  <w:style w:type="paragraph" w:styleId="Heading4">
    <w:name w:val="heading 4"/>
    <w:next w:val="Normal"/>
    <w:link w:val="Heading4Char"/>
    <w:uiPriority w:val="9"/>
    <w:unhideWhenUsed/>
    <w:qFormat/>
    <w:pPr>
      <w:keepNext/>
      <w:keepLines/>
      <w:spacing w:after="0" w:line="259" w:lineRule="auto"/>
      <w:ind w:left="10" w:right="641" w:hanging="10"/>
      <w:outlineLvl w:val="3"/>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color w:val="000000"/>
      <w:sz w:val="142"/>
    </w:rPr>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4Char">
    <w:name w:val="Heading 4 Char"/>
    <w:link w:val="Heading4"/>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4.jpg"/><Relationship Id="rId21" Type="http://schemas.openxmlformats.org/officeDocument/2006/relationships/image" Target="media/image9.jpg"/><Relationship Id="rId42" Type="http://schemas.openxmlformats.org/officeDocument/2006/relationships/image" Target="media/image30.jpg"/><Relationship Id="rId47" Type="http://schemas.openxmlformats.org/officeDocument/2006/relationships/image" Target="media/image35.jpg"/><Relationship Id="rId63" Type="http://schemas.openxmlformats.org/officeDocument/2006/relationships/header" Target="header7.xml"/><Relationship Id="rId68" Type="http://schemas.openxmlformats.org/officeDocument/2006/relationships/footer" Target="footer9.xml"/><Relationship Id="rId84" Type="http://schemas.openxmlformats.org/officeDocument/2006/relationships/header" Target="header12.xml"/><Relationship Id="rId16" Type="http://schemas.openxmlformats.org/officeDocument/2006/relationships/header" Target="header3.xml"/><Relationship Id="rId11" Type="http://schemas.openxmlformats.org/officeDocument/2006/relationships/image" Target="media/image5.jpg"/><Relationship Id="rId32" Type="http://schemas.openxmlformats.org/officeDocument/2006/relationships/image" Target="media/image20.jpg"/><Relationship Id="rId37" Type="http://schemas.openxmlformats.org/officeDocument/2006/relationships/image" Target="media/image25.jpg"/><Relationship Id="rId53" Type="http://schemas.openxmlformats.org/officeDocument/2006/relationships/image" Target="media/image41.jpg"/><Relationship Id="rId58" Type="http://schemas.openxmlformats.org/officeDocument/2006/relationships/footer" Target="footer5.xml"/><Relationship Id="rId74" Type="http://schemas.openxmlformats.org/officeDocument/2006/relationships/image" Target="media/image50.jpg"/><Relationship Id="rId79" Type="http://schemas.openxmlformats.org/officeDocument/2006/relationships/image" Target="media/image55.jpg"/><Relationship Id="rId5" Type="http://schemas.openxmlformats.org/officeDocument/2006/relationships/footnotes" Target="footnotes.xml"/><Relationship Id="rId19" Type="http://schemas.openxmlformats.org/officeDocument/2006/relationships/image" Target="media/image7.jpg"/><Relationship Id="rId14" Type="http://schemas.openxmlformats.org/officeDocument/2006/relationships/footer" Target="footer1.xml"/><Relationship Id="rId22" Type="http://schemas.openxmlformats.org/officeDocument/2006/relationships/image" Target="media/image10.jpg"/><Relationship Id="rId27" Type="http://schemas.openxmlformats.org/officeDocument/2006/relationships/image" Target="media/image15.jpg"/><Relationship Id="rId30" Type="http://schemas.openxmlformats.org/officeDocument/2006/relationships/image" Target="media/image18.jpg"/><Relationship Id="rId35" Type="http://schemas.openxmlformats.org/officeDocument/2006/relationships/image" Target="media/image23.jpg"/><Relationship Id="rId43" Type="http://schemas.openxmlformats.org/officeDocument/2006/relationships/image" Target="media/image31.jpg"/><Relationship Id="rId48" Type="http://schemas.openxmlformats.org/officeDocument/2006/relationships/image" Target="media/image36.jpg"/><Relationship Id="rId56" Type="http://schemas.openxmlformats.org/officeDocument/2006/relationships/header" Target="header5.xml"/><Relationship Id="rId64" Type="http://schemas.openxmlformats.org/officeDocument/2006/relationships/header" Target="header8.xml"/><Relationship Id="rId69" Type="http://schemas.openxmlformats.org/officeDocument/2006/relationships/image" Target="media/image45.jpg"/><Relationship Id="rId77" Type="http://schemas.openxmlformats.org/officeDocument/2006/relationships/image" Target="media/image53.jpg"/><Relationship Id="rId8" Type="http://schemas.openxmlformats.org/officeDocument/2006/relationships/image" Target="media/image2.jpg"/><Relationship Id="rId51" Type="http://schemas.openxmlformats.org/officeDocument/2006/relationships/image" Target="media/image39.jpg"/><Relationship Id="rId72" Type="http://schemas.openxmlformats.org/officeDocument/2006/relationships/image" Target="media/image48.jpg"/><Relationship Id="rId80" Type="http://schemas.openxmlformats.org/officeDocument/2006/relationships/header" Target="header10.xml"/><Relationship Id="rId85" Type="http://schemas.openxmlformats.org/officeDocument/2006/relationships/footer" Target="footer12.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3.jpg"/><Relationship Id="rId33" Type="http://schemas.openxmlformats.org/officeDocument/2006/relationships/image" Target="media/image21.jpg"/><Relationship Id="rId38" Type="http://schemas.openxmlformats.org/officeDocument/2006/relationships/image" Target="media/image26.jpg"/><Relationship Id="rId46" Type="http://schemas.openxmlformats.org/officeDocument/2006/relationships/image" Target="media/image34.jpg"/><Relationship Id="rId59" Type="http://schemas.openxmlformats.org/officeDocument/2006/relationships/header" Target="header6.xml"/><Relationship Id="rId67" Type="http://schemas.openxmlformats.org/officeDocument/2006/relationships/header" Target="header9.xml"/><Relationship Id="rId20" Type="http://schemas.openxmlformats.org/officeDocument/2006/relationships/image" Target="media/image8.jpg"/><Relationship Id="rId41" Type="http://schemas.openxmlformats.org/officeDocument/2006/relationships/image" Target="media/image29.jpg"/><Relationship Id="rId54" Type="http://schemas.openxmlformats.org/officeDocument/2006/relationships/image" Target="media/image42.jpg"/><Relationship Id="rId62" Type="http://schemas.openxmlformats.org/officeDocument/2006/relationships/image" Target="media/image44.jpg"/><Relationship Id="rId70" Type="http://schemas.openxmlformats.org/officeDocument/2006/relationships/image" Target="media/image46.jpg"/><Relationship Id="rId75" Type="http://schemas.openxmlformats.org/officeDocument/2006/relationships/image" Target="media/image51.jpg"/><Relationship Id="rId83"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image" Target="media/image11.jpg"/><Relationship Id="rId28" Type="http://schemas.openxmlformats.org/officeDocument/2006/relationships/image" Target="media/image16.jpg"/><Relationship Id="rId36" Type="http://schemas.openxmlformats.org/officeDocument/2006/relationships/image" Target="media/image24.jpg"/><Relationship Id="rId49" Type="http://schemas.openxmlformats.org/officeDocument/2006/relationships/image" Target="media/image37.jpg"/><Relationship Id="rId57" Type="http://schemas.openxmlformats.org/officeDocument/2006/relationships/footer" Target="footer4.xml"/><Relationship Id="rId10" Type="http://schemas.openxmlformats.org/officeDocument/2006/relationships/image" Target="media/image4.jpg"/><Relationship Id="rId31" Type="http://schemas.openxmlformats.org/officeDocument/2006/relationships/image" Target="media/image19.jpg"/><Relationship Id="rId44" Type="http://schemas.openxmlformats.org/officeDocument/2006/relationships/image" Target="media/image32.jpg"/><Relationship Id="rId52" Type="http://schemas.openxmlformats.org/officeDocument/2006/relationships/image" Target="media/image40.jpg"/><Relationship Id="rId60" Type="http://schemas.openxmlformats.org/officeDocument/2006/relationships/footer" Target="footer6.xml"/><Relationship Id="rId65" Type="http://schemas.openxmlformats.org/officeDocument/2006/relationships/footer" Target="footer7.xml"/><Relationship Id="rId73" Type="http://schemas.openxmlformats.org/officeDocument/2006/relationships/image" Target="media/image49.jpeg"/><Relationship Id="rId78" Type="http://schemas.openxmlformats.org/officeDocument/2006/relationships/image" Target="media/image54.jpg"/><Relationship Id="rId81" Type="http://schemas.openxmlformats.org/officeDocument/2006/relationships/header" Target="header11.xm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header" Target="header2.xml"/><Relationship Id="rId18" Type="http://schemas.openxmlformats.org/officeDocument/2006/relationships/image" Target="media/image6.jpg"/><Relationship Id="rId39" Type="http://schemas.openxmlformats.org/officeDocument/2006/relationships/image" Target="media/image27.jpg"/><Relationship Id="rId34" Type="http://schemas.openxmlformats.org/officeDocument/2006/relationships/image" Target="media/image22.jpg"/><Relationship Id="rId50" Type="http://schemas.openxmlformats.org/officeDocument/2006/relationships/image" Target="media/image38.jpg"/><Relationship Id="rId55" Type="http://schemas.openxmlformats.org/officeDocument/2006/relationships/header" Target="header4.xml"/><Relationship Id="rId76" Type="http://schemas.openxmlformats.org/officeDocument/2006/relationships/image" Target="media/image52.jpg"/><Relationship Id="rId7" Type="http://schemas.openxmlformats.org/officeDocument/2006/relationships/image" Target="media/image1.jpg"/><Relationship Id="rId71" Type="http://schemas.openxmlformats.org/officeDocument/2006/relationships/image" Target="media/image47.jpg"/><Relationship Id="rId2" Type="http://schemas.openxmlformats.org/officeDocument/2006/relationships/styles" Target="styles.xml"/><Relationship Id="rId29" Type="http://schemas.openxmlformats.org/officeDocument/2006/relationships/image" Target="media/image17.jpg"/><Relationship Id="rId24" Type="http://schemas.openxmlformats.org/officeDocument/2006/relationships/image" Target="media/image12.jpg"/><Relationship Id="rId40" Type="http://schemas.openxmlformats.org/officeDocument/2006/relationships/image" Target="media/image28.jpg"/><Relationship Id="rId45" Type="http://schemas.openxmlformats.org/officeDocument/2006/relationships/image" Target="media/image33.jpg"/><Relationship Id="rId66" Type="http://schemas.openxmlformats.org/officeDocument/2006/relationships/footer" Target="footer8.xml"/><Relationship Id="rId87" Type="http://schemas.openxmlformats.org/officeDocument/2006/relationships/theme" Target="theme/theme1.xml"/><Relationship Id="rId61" Type="http://schemas.openxmlformats.org/officeDocument/2006/relationships/image" Target="media/image43.jpg"/><Relationship Id="rId8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2779</Words>
  <Characters>15846</Characters>
  <Application>Microsoft Office Word</Application>
  <DocSecurity>0</DocSecurity>
  <Lines>132</Lines>
  <Paragraphs>37</Paragraphs>
  <ScaleCrop>false</ScaleCrop>
  <Company/>
  <LinksUpToDate>false</LinksUpToDate>
  <CharactersWithSpaces>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Ellickson</dc:creator>
  <cp:keywords/>
  <cp:lastModifiedBy>Holly Ellickson</cp:lastModifiedBy>
  <cp:revision>2</cp:revision>
  <dcterms:created xsi:type="dcterms:W3CDTF">2026-05-21T20:54:00Z</dcterms:created>
  <dcterms:modified xsi:type="dcterms:W3CDTF">2026-05-21T20:54:00Z</dcterms:modified>
</cp:coreProperties>
</file>